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83" w:rsidRPr="00F00D58" w:rsidRDefault="00E1026D" w:rsidP="000F4CF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ТРУДОВО</w:t>
      </w:r>
      <w:r w:rsidR="00A606C6">
        <w:rPr>
          <w:b/>
          <w:spacing w:val="0"/>
          <w:w w:val="100"/>
          <w:sz w:val="16"/>
          <w:szCs w:val="16"/>
        </w:rPr>
        <w:t>Й</w:t>
      </w:r>
      <w:r w:rsidRPr="00F00D58">
        <w:rPr>
          <w:b/>
          <w:spacing w:val="0"/>
          <w:w w:val="100"/>
          <w:sz w:val="16"/>
          <w:szCs w:val="16"/>
        </w:rPr>
        <w:t xml:space="preserve"> ДОГОВОР</w:t>
      </w:r>
      <w:r w:rsidR="00A606C6">
        <w:rPr>
          <w:b/>
          <w:spacing w:val="0"/>
          <w:w w:val="100"/>
          <w:sz w:val="16"/>
          <w:szCs w:val="16"/>
        </w:rPr>
        <w:t xml:space="preserve"> (ЭФФЕКТИВНЫЙ КОНТРАКТ)</w:t>
      </w:r>
    </w:p>
    <w:p w:rsidR="00514C83" w:rsidRPr="00F00D58" w:rsidRDefault="00FD4C51" w:rsidP="000F4CF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с работником муниципального учреждения</w:t>
      </w:r>
    </w:p>
    <w:p w:rsidR="00C03DB4" w:rsidRPr="00F00D58" w:rsidRDefault="00631653" w:rsidP="000F4CF8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(музыкальный руководитель</w:t>
      </w:r>
      <w:r w:rsidR="00C03DB4" w:rsidRPr="00F00D58">
        <w:rPr>
          <w:b/>
          <w:spacing w:val="0"/>
          <w:w w:val="100"/>
          <w:sz w:val="16"/>
          <w:szCs w:val="16"/>
        </w:rPr>
        <w:t>)</w:t>
      </w:r>
    </w:p>
    <w:p w:rsidR="00514C83" w:rsidRPr="00F00D58" w:rsidRDefault="00514C83" w:rsidP="000F4CF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г. </w:t>
      </w:r>
      <w:r w:rsidR="00ED4D1A" w:rsidRPr="00F00D58">
        <w:rPr>
          <w:rFonts w:ascii="Times New Roman" w:hAnsi="Times New Roman" w:cs="Times New Roman"/>
          <w:sz w:val="16"/>
          <w:szCs w:val="16"/>
        </w:rPr>
        <w:t>Биробиджан</w:t>
      </w:r>
      <w:r w:rsidR="00BB3D82">
        <w:rPr>
          <w:rFonts w:ascii="Times New Roman" w:hAnsi="Times New Roman" w:cs="Times New Roman"/>
          <w:sz w:val="16"/>
          <w:szCs w:val="16"/>
        </w:rPr>
        <w:tab/>
      </w:r>
      <w:r w:rsidR="00BB3D82">
        <w:rPr>
          <w:rFonts w:ascii="Times New Roman" w:hAnsi="Times New Roman" w:cs="Times New Roman"/>
          <w:sz w:val="16"/>
          <w:szCs w:val="16"/>
        </w:rPr>
        <w:tab/>
      </w:r>
      <w:r w:rsidR="00C24A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F00D58">
        <w:rPr>
          <w:rFonts w:ascii="Times New Roman" w:hAnsi="Times New Roman" w:cs="Times New Roman"/>
          <w:sz w:val="16"/>
          <w:szCs w:val="16"/>
        </w:rPr>
        <w:t>"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Pr="00F00D58">
        <w:rPr>
          <w:rFonts w:ascii="Times New Roman" w:hAnsi="Times New Roman" w:cs="Times New Roman"/>
          <w:sz w:val="16"/>
          <w:szCs w:val="16"/>
        </w:rPr>
        <w:t>"</w:t>
      </w:r>
      <w:r w:rsidR="00C24A09">
        <w:rPr>
          <w:rFonts w:ascii="Times New Roman" w:hAnsi="Times New Roman" w:cs="Times New Roman"/>
          <w:sz w:val="16"/>
          <w:szCs w:val="16"/>
        </w:rPr>
        <w:t xml:space="preserve"> __________  </w:t>
      </w:r>
      <w:r w:rsidR="00721C4F" w:rsidRPr="00F00D58">
        <w:rPr>
          <w:rFonts w:ascii="Times New Roman" w:hAnsi="Times New Roman" w:cs="Times New Roman"/>
          <w:sz w:val="16"/>
          <w:szCs w:val="16"/>
        </w:rPr>
        <w:t>20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Pr="00F00D5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14C83" w:rsidRPr="00F00D58" w:rsidRDefault="00514C83" w:rsidP="000F4CF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03767" w:rsidRPr="00F00D58" w:rsidRDefault="00ED4D1A" w:rsidP="00BB3D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Муниципальное бюджетное</w:t>
      </w:r>
      <w:r w:rsidR="00BC351C" w:rsidRPr="00F00D58">
        <w:rPr>
          <w:rFonts w:ascii="Times New Roman" w:hAnsi="Times New Roman" w:cs="Times New Roman"/>
          <w:sz w:val="16"/>
          <w:szCs w:val="16"/>
        </w:rPr>
        <w:t xml:space="preserve"> дошкольное образовательное учреждение «</w:t>
      </w:r>
      <w:r w:rsidR="00172FA1" w:rsidRPr="00F00D58">
        <w:rPr>
          <w:rFonts w:ascii="Times New Roman" w:hAnsi="Times New Roman" w:cs="Times New Roman"/>
          <w:sz w:val="16"/>
          <w:szCs w:val="16"/>
        </w:rPr>
        <w:t xml:space="preserve">Детский </w:t>
      </w:r>
      <w:r w:rsidR="00BC351C" w:rsidRPr="00F00D58">
        <w:rPr>
          <w:rFonts w:ascii="Times New Roman" w:hAnsi="Times New Roman" w:cs="Times New Roman"/>
          <w:sz w:val="16"/>
          <w:szCs w:val="16"/>
        </w:rPr>
        <w:t xml:space="preserve">сад № </w:t>
      </w:r>
      <w:r w:rsidR="00871328">
        <w:rPr>
          <w:rFonts w:ascii="Times New Roman" w:hAnsi="Times New Roman" w:cs="Times New Roman"/>
          <w:sz w:val="16"/>
          <w:szCs w:val="16"/>
        </w:rPr>
        <w:t>5</w:t>
      </w:r>
      <w:r w:rsidR="00BC351C" w:rsidRPr="00F00D58">
        <w:rPr>
          <w:rFonts w:ascii="Times New Roman" w:hAnsi="Times New Roman" w:cs="Times New Roman"/>
          <w:sz w:val="16"/>
          <w:szCs w:val="16"/>
        </w:rPr>
        <w:t>»</w:t>
      </w:r>
      <w:r w:rsidRPr="00F00D58">
        <w:rPr>
          <w:rFonts w:ascii="Times New Roman" w:hAnsi="Times New Roman" w:cs="Times New Roman"/>
          <w:sz w:val="16"/>
          <w:szCs w:val="16"/>
        </w:rPr>
        <w:t xml:space="preserve"> г. Биробиджан</w:t>
      </w:r>
      <w:r w:rsidR="008640C4" w:rsidRPr="00F00D58">
        <w:rPr>
          <w:rFonts w:ascii="Times New Roman" w:hAnsi="Times New Roman" w:cs="Times New Roman"/>
          <w:sz w:val="16"/>
          <w:szCs w:val="16"/>
        </w:rPr>
        <w:t>, в лице заведующего</w:t>
      </w:r>
      <w:r w:rsidR="00C24A0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</w:t>
      </w:r>
      <w:r w:rsidR="00172FA1" w:rsidRPr="00F00D58">
        <w:rPr>
          <w:rFonts w:ascii="Times New Roman" w:hAnsi="Times New Roman" w:cs="Times New Roman"/>
          <w:sz w:val="16"/>
          <w:szCs w:val="16"/>
        </w:rPr>
        <w:t>, действующего</w:t>
      </w:r>
      <w:r w:rsidR="00795BF4" w:rsidRPr="00F00D58">
        <w:rPr>
          <w:rFonts w:ascii="Times New Roman" w:hAnsi="Times New Roman" w:cs="Times New Roman"/>
          <w:sz w:val="16"/>
          <w:szCs w:val="16"/>
        </w:rPr>
        <w:t xml:space="preserve"> на основании Устава</w:t>
      </w:r>
      <w:r w:rsidR="00514C83" w:rsidRPr="00F00D58">
        <w:rPr>
          <w:rFonts w:ascii="Times New Roman" w:hAnsi="Times New Roman" w:cs="Times New Roman"/>
          <w:sz w:val="16"/>
          <w:szCs w:val="16"/>
        </w:rPr>
        <w:t>, именуем</w:t>
      </w:r>
      <w:r w:rsidR="00B64731" w:rsidRPr="00F00D58">
        <w:rPr>
          <w:rFonts w:ascii="Times New Roman" w:hAnsi="Times New Roman" w:cs="Times New Roman"/>
          <w:sz w:val="16"/>
          <w:szCs w:val="16"/>
        </w:rPr>
        <w:t xml:space="preserve">ый </w:t>
      </w:r>
      <w:r w:rsidR="00514C83" w:rsidRPr="00F00D58">
        <w:rPr>
          <w:rFonts w:ascii="Times New Roman" w:hAnsi="Times New Roman" w:cs="Times New Roman"/>
          <w:sz w:val="16"/>
          <w:szCs w:val="16"/>
        </w:rPr>
        <w:t>в дальнейшем</w:t>
      </w:r>
      <w:r w:rsidR="00C24A09">
        <w:rPr>
          <w:rFonts w:ascii="Times New Roman" w:hAnsi="Times New Roman" w:cs="Times New Roman"/>
          <w:sz w:val="16"/>
          <w:szCs w:val="16"/>
        </w:rPr>
        <w:t xml:space="preserve"> </w:t>
      </w:r>
      <w:r w:rsidR="00514C83" w:rsidRPr="00F00D58">
        <w:rPr>
          <w:rFonts w:ascii="Times New Roman" w:hAnsi="Times New Roman" w:cs="Times New Roman"/>
          <w:sz w:val="16"/>
          <w:szCs w:val="16"/>
        </w:rPr>
        <w:t>"Работодател</w:t>
      </w:r>
      <w:r w:rsidR="00172FA1" w:rsidRPr="00F00D58">
        <w:rPr>
          <w:rFonts w:ascii="Times New Roman" w:hAnsi="Times New Roman" w:cs="Times New Roman"/>
          <w:sz w:val="16"/>
          <w:szCs w:val="16"/>
        </w:rPr>
        <w:t>ь", с одной стороны и работник</w:t>
      </w:r>
      <w:proofErr w:type="gramStart"/>
      <w:r w:rsidR="00C24A09">
        <w:rPr>
          <w:rFonts w:ascii="Times New Roman" w:hAnsi="Times New Roman" w:cs="Times New Roman"/>
          <w:sz w:val="16"/>
          <w:szCs w:val="16"/>
        </w:rPr>
        <w:t xml:space="preserve"> </w:t>
      </w:r>
      <w:r w:rsidR="00C24A09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</w:t>
      </w:r>
      <w:r w:rsidR="00BB3D82" w:rsidRPr="00BB3D8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172FA1" w:rsidRPr="00F00D58">
        <w:rPr>
          <w:rFonts w:ascii="Times New Roman" w:hAnsi="Times New Roman" w:cs="Times New Roman"/>
          <w:sz w:val="16"/>
          <w:szCs w:val="16"/>
        </w:rPr>
        <w:t>именуем</w:t>
      </w:r>
      <w:r w:rsidR="00131B9E" w:rsidRPr="00F00D58">
        <w:rPr>
          <w:rFonts w:ascii="Times New Roman" w:hAnsi="Times New Roman" w:cs="Times New Roman"/>
          <w:sz w:val="16"/>
          <w:szCs w:val="16"/>
        </w:rPr>
        <w:t>ый</w:t>
      </w:r>
      <w:r w:rsidR="00514C83" w:rsidRPr="00F00D58">
        <w:rPr>
          <w:rFonts w:ascii="Times New Roman" w:hAnsi="Times New Roman" w:cs="Times New Roman"/>
          <w:sz w:val="16"/>
          <w:szCs w:val="16"/>
        </w:rPr>
        <w:t xml:space="preserve"> в дальнейшем "Работник", с другой стороны, </w:t>
      </w:r>
      <w:r w:rsidR="00871328">
        <w:rPr>
          <w:rFonts w:ascii="Times New Roman" w:hAnsi="Times New Roman" w:cs="Times New Roman"/>
          <w:sz w:val="16"/>
          <w:szCs w:val="16"/>
        </w:rPr>
        <w:t>заключили настоящий</w:t>
      </w:r>
      <w:r w:rsidR="00D03767" w:rsidRPr="00F00D58">
        <w:rPr>
          <w:rFonts w:ascii="Times New Roman" w:hAnsi="Times New Roman" w:cs="Times New Roman"/>
          <w:sz w:val="16"/>
          <w:szCs w:val="16"/>
        </w:rPr>
        <w:t xml:space="preserve"> трудово</w:t>
      </w:r>
      <w:r w:rsidR="00871328">
        <w:rPr>
          <w:rFonts w:ascii="Times New Roman" w:hAnsi="Times New Roman" w:cs="Times New Roman"/>
          <w:sz w:val="16"/>
          <w:szCs w:val="16"/>
        </w:rPr>
        <w:t>й</w:t>
      </w:r>
      <w:r w:rsidR="00D03767" w:rsidRPr="00F00D58">
        <w:rPr>
          <w:rFonts w:ascii="Times New Roman" w:hAnsi="Times New Roman" w:cs="Times New Roman"/>
          <w:sz w:val="16"/>
          <w:szCs w:val="16"/>
        </w:rPr>
        <w:t xml:space="preserve"> договор </w:t>
      </w:r>
      <w:r w:rsidR="00CE177C" w:rsidRPr="00F00D58">
        <w:rPr>
          <w:rFonts w:ascii="Times New Roman" w:hAnsi="Times New Roman" w:cs="Times New Roman"/>
          <w:sz w:val="16"/>
          <w:szCs w:val="16"/>
        </w:rPr>
        <w:t>№ 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="00172FA1" w:rsidRPr="00F00D58">
        <w:rPr>
          <w:rFonts w:ascii="Times New Roman" w:hAnsi="Times New Roman" w:cs="Times New Roman"/>
          <w:sz w:val="16"/>
          <w:szCs w:val="16"/>
        </w:rPr>
        <w:t xml:space="preserve"> от «</w:t>
      </w:r>
      <w:r w:rsidR="00C24A09">
        <w:rPr>
          <w:rFonts w:ascii="Times New Roman" w:hAnsi="Times New Roman" w:cs="Times New Roman"/>
          <w:sz w:val="16"/>
          <w:szCs w:val="16"/>
        </w:rPr>
        <w:t>____</w:t>
      </w:r>
      <w:r w:rsidR="00172FA1" w:rsidRPr="00F00D58">
        <w:rPr>
          <w:rFonts w:ascii="Times New Roman" w:hAnsi="Times New Roman" w:cs="Times New Roman"/>
          <w:sz w:val="16"/>
          <w:szCs w:val="16"/>
        </w:rPr>
        <w:t>»</w:t>
      </w:r>
      <w:r w:rsidR="00C24A09">
        <w:rPr>
          <w:rFonts w:ascii="Times New Roman" w:hAnsi="Times New Roman" w:cs="Times New Roman"/>
          <w:sz w:val="16"/>
          <w:szCs w:val="16"/>
        </w:rPr>
        <w:t xml:space="preserve"> ____________ </w:t>
      </w:r>
      <w:r w:rsidR="00496CB3" w:rsidRPr="00F00D58">
        <w:rPr>
          <w:rFonts w:ascii="Times New Roman" w:hAnsi="Times New Roman" w:cs="Times New Roman"/>
          <w:sz w:val="16"/>
          <w:szCs w:val="16"/>
        </w:rPr>
        <w:t>20</w:t>
      </w:r>
      <w:r w:rsidR="00C24A09">
        <w:rPr>
          <w:rFonts w:ascii="Times New Roman" w:hAnsi="Times New Roman" w:cs="Times New Roman"/>
          <w:sz w:val="16"/>
          <w:szCs w:val="16"/>
        </w:rPr>
        <w:t>______</w:t>
      </w:r>
      <w:r w:rsidR="00172FA1" w:rsidRPr="00F00D58">
        <w:rPr>
          <w:rFonts w:ascii="Times New Roman" w:hAnsi="Times New Roman" w:cs="Times New Roman"/>
          <w:sz w:val="16"/>
          <w:szCs w:val="16"/>
        </w:rPr>
        <w:t>г.</w:t>
      </w:r>
      <w:r w:rsidR="00D03767" w:rsidRPr="00F00D58">
        <w:rPr>
          <w:rFonts w:ascii="Times New Roman" w:hAnsi="Times New Roman" w:cs="Times New Roman"/>
          <w:sz w:val="16"/>
          <w:szCs w:val="16"/>
        </w:rPr>
        <w:t xml:space="preserve"> о нижеследующем:</w:t>
      </w:r>
    </w:p>
    <w:p w:rsidR="00514C83" w:rsidRPr="00F00D58" w:rsidRDefault="00514C83" w:rsidP="000F4CF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14C83" w:rsidRPr="00F00D58" w:rsidRDefault="00514C83" w:rsidP="000F4CF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="00B06BB1" w:rsidRPr="00F00D58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514C83" w:rsidRPr="00F00D58" w:rsidRDefault="00514C83" w:rsidP="000F4CF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9149E" w:rsidRPr="00F00D58" w:rsidRDefault="00514C83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1.1.</w:t>
      </w:r>
      <w:r w:rsidR="00172FA1" w:rsidRPr="00F00D58">
        <w:rPr>
          <w:rFonts w:ascii="Times New Roman" w:hAnsi="Times New Roman" w:cs="Times New Roman"/>
          <w:sz w:val="16"/>
          <w:szCs w:val="16"/>
        </w:rPr>
        <w:t>Понастоящемутрудовомудоговоруработодательпредоставляет</w:t>
      </w:r>
      <w:r w:rsidR="00F15248" w:rsidRPr="00F00D58">
        <w:rPr>
          <w:rFonts w:ascii="Times New Roman" w:hAnsi="Times New Roman" w:cs="Times New Roman"/>
          <w:sz w:val="16"/>
          <w:szCs w:val="16"/>
        </w:rPr>
        <w:t xml:space="preserve"> работнику работу по должности музыкальный руководитель</w:t>
      </w:r>
      <w:r w:rsidR="00172FA1" w:rsidRPr="00F00D58">
        <w:rPr>
          <w:rFonts w:ascii="Times New Roman" w:hAnsi="Times New Roman" w:cs="Times New Roman"/>
          <w:sz w:val="16"/>
          <w:szCs w:val="16"/>
        </w:rPr>
        <w:t>, а работник обязуется лично выполнятьследующуюработувсоответствиис условиями настоящего дополнительногосоглашенияк трудовому договору:</w:t>
      </w:r>
    </w:p>
    <w:p w:rsidR="00015FD7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>1</w:t>
      </w:r>
      <w:r w:rsidR="00E72AA2"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>.1</w:t>
      </w:r>
      <w:r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>.1.</w:t>
      </w:r>
      <w:r w:rsidR="00B55A7B"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>с</w:t>
      </w:r>
      <w:r w:rsidR="00E72AA2"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>облюдать</w:t>
      </w:r>
      <w:r w:rsidR="00B55A7B" w:rsidRPr="00F00D58">
        <w:rPr>
          <w:rFonts w:eastAsia="Times New Roman"/>
          <w:color w:val="auto"/>
          <w:spacing w:val="0"/>
          <w:w w:val="100"/>
          <w:sz w:val="16"/>
          <w:szCs w:val="16"/>
          <w:lang w:eastAsia="ru-RU"/>
        </w:rPr>
        <w:t xml:space="preserve"> законные права и свободы детей</w:t>
      </w:r>
      <w:r w:rsidR="00B55A7B" w:rsidRPr="00F00D58">
        <w:rPr>
          <w:color w:val="auto"/>
          <w:spacing w:val="0"/>
          <w:w w:val="100"/>
          <w:sz w:val="16"/>
          <w:szCs w:val="16"/>
        </w:rPr>
        <w:t>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 xml:space="preserve">1.1.2. </w:t>
      </w:r>
      <w:r w:rsidR="00B55A7B" w:rsidRPr="00F00D58">
        <w:rPr>
          <w:color w:val="auto"/>
          <w:spacing w:val="0"/>
          <w:w w:val="100"/>
          <w:sz w:val="16"/>
          <w:szCs w:val="16"/>
        </w:rPr>
        <w:t>о</w:t>
      </w:r>
      <w:r w:rsidR="00E72AA2" w:rsidRPr="00F00D58">
        <w:rPr>
          <w:color w:val="auto"/>
          <w:spacing w:val="0"/>
          <w:w w:val="100"/>
          <w:sz w:val="16"/>
          <w:szCs w:val="16"/>
        </w:rPr>
        <w:t>беспечивать выполнение инструкций по охране жизни и здоровья детей, правила норм охраны труда, техники безопасности и противопожарной защиты, санитарно-</w:t>
      </w:r>
      <w:r w:rsidR="00B55A7B" w:rsidRPr="00F00D58">
        <w:rPr>
          <w:color w:val="auto"/>
          <w:spacing w:val="0"/>
          <w:w w:val="100"/>
          <w:sz w:val="16"/>
          <w:szCs w:val="16"/>
        </w:rPr>
        <w:t>гигиенических норм и требований;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 xml:space="preserve">1.1.3. </w:t>
      </w:r>
      <w:r w:rsidR="00B55A7B" w:rsidRPr="00F00D58">
        <w:rPr>
          <w:color w:val="auto"/>
          <w:spacing w:val="0"/>
          <w:w w:val="100"/>
          <w:sz w:val="16"/>
          <w:szCs w:val="16"/>
        </w:rPr>
        <w:t>о</w:t>
      </w:r>
      <w:r w:rsidR="00E72AA2" w:rsidRPr="00F00D58">
        <w:rPr>
          <w:color w:val="auto"/>
          <w:spacing w:val="0"/>
          <w:w w:val="100"/>
          <w:sz w:val="16"/>
          <w:szCs w:val="16"/>
        </w:rPr>
        <w:t>беспечивать разностороннее и гармоничное развитие каждого ребенка, соблюдая при этом программные нормативы и требования Федеральных государственных требований к структуре основной общеобразовательной программы дошкольного образования, утвержденной в дошкол</w:t>
      </w:r>
      <w:r w:rsidR="00B55A7B" w:rsidRPr="00F00D58">
        <w:rPr>
          <w:color w:val="auto"/>
          <w:spacing w:val="0"/>
          <w:w w:val="100"/>
          <w:sz w:val="16"/>
          <w:szCs w:val="16"/>
        </w:rPr>
        <w:t>ьном образовательном учреждении;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 xml:space="preserve">1.1.4. </w:t>
      </w:r>
      <w:r w:rsidR="00B55A7B" w:rsidRPr="00F00D58">
        <w:rPr>
          <w:color w:val="auto"/>
          <w:spacing w:val="0"/>
          <w:w w:val="100"/>
          <w:sz w:val="16"/>
          <w:szCs w:val="16"/>
        </w:rPr>
        <w:t>о</w:t>
      </w:r>
      <w:r w:rsidR="00E72AA2" w:rsidRPr="00F00D58">
        <w:rPr>
          <w:color w:val="auto"/>
          <w:spacing w:val="0"/>
          <w:w w:val="100"/>
          <w:sz w:val="16"/>
          <w:szCs w:val="16"/>
        </w:rPr>
        <w:t>рганизовывать свою работу с детьми в соответствии с основной общеобразовательной про</w:t>
      </w:r>
      <w:r w:rsidR="00B55A7B" w:rsidRPr="00F00D58">
        <w:rPr>
          <w:color w:val="auto"/>
          <w:spacing w:val="0"/>
          <w:w w:val="100"/>
          <w:sz w:val="16"/>
          <w:szCs w:val="16"/>
        </w:rPr>
        <w:t>граммой дошкольного образования;</w:t>
      </w:r>
    </w:p>
    <w:p w:rsidR="00E72AA2" w:rsidRPr="00F00D58" w:rsidRDefault="008756D7" w:rsidP="0025673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00D58">
        <w:rPr>
          <w:sz w:val="16"/>
          <w:szCs w:val="16"/>
        </w:rPr>
        <w:t>1.1.</w:t>
      </w:r>
      <w:r w:rsidR="00E72AA2" w:rsidRPr="00F00D58">
        <w:rPr>
          <w:sz w:val="16"/>
          <w:szCs w:val="16"/>
        </w:rPr>
        <w:t>5.</w:t>
      </w:r>
      <w:r w:rsidR="00F15248" w:rsidRPr="00F00D58">
        <w:rPr>
          <w:sz w:val="16"/>
          <w:szCs w:val="16"/>
        </w:rPr>
        <w:t>осуществлять развитие музыкальных способностей и эмоциональной сферы, творческой деятельности воспитанников;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E72AA2" w:rsidRPr="00F00D58">
        <w:rPr>
          <w:color w:val="auto"/>
          <w:spacing w:val="0"/>
          <w:w w:val="100"/>
          <w:sz w:val="16"/>
          <w:szCs w:val="16"/>
        </w:rPr>
        <w:t>6.</w:t>
      </w:r>
      <w:r w:rsidR="00B55A7B" w:rsidRPr="00F00D58">
        <w:rPr>
          <w:color w:val="auto"/>
          <w:spacing w:val="0"/>
          <w:w w:val="100"/>
          <w:sz w:val="16"/>
          <w:szCs w:val="16"/>
        </w:rPr>
        <w:t>и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спользовать разнообразные педагогически целесообразные методы, приемы и средства обучения в соответствии с </w:t>
      </w:r>
      <w:r w:rsidR="00B55A7B" w:rsidRPr="00F00D58">
        <w:rPr>
          <w:color w:val="auto"/>
          <w:spacing w:val="0"/>
          <w:w w:val="100"/>
          <w:sz w:val="16"/>
          <w:szCs w:val="16"/>
        </w:rPr>
        <w:t>возрастными особенностями детей;</w:t>
      </w:r>
    </w:p>
    <w:p w:rsidR="00E72AA2" w:rsidRPr="00F00D58" w:rsidRDefault="008756D7" w:rsidP="0025673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00D58">
        <w:rPr>
          <w:sz w:val="16"/>
          <w:szCs w:val="16"/>
        </w:rPr>
        <w:t>1.1.</w:t>
      </w:r>
      <w:r w:rsidR="00E72AA2" w:rsidRPr="00F00D58">
        <w:rPr>
          <w:sz w:val="16"/>
          <w:szCs w:val="16"/>
        </w:rPr>
        <w:t>7.</w:t>
      </w:r>
      <w:r w:rsidR="00F15248" w:rsidRPr="00F00D58">
        <w:rPr>
          <w:sz w:val="16"/>
          <w:szCs w:val="16"/>
        </w:rPr>
        <w:t>осуществлять формирование эстетического вкуса воспитанников, используя разные виды и формы организации музыкальной деятельности;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b/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55A7B" w:rsidRPr="00F00D58">
        <w:rPr>
          <w:color w:val="auto"/>
          <w:spacing w:val="0"/>
          <w:w w:val="100"/>
          <w:sz w:val="16"/>
          <w:szCs w:val="16"/>
        </w:rPr>
        <w:t>8. о</w:t>
      </w:r>
      <w:r w:rsidR="00E72AA2" w:rsidRPr="00F00D58">
        <w:rPr>
          <w:color w:val="auto"/>
          <w:spacing w:val="0"/>
          <w:w w:val="100"/>
          <w:sz w:val="16"/>
          <w:szCs w:val="16"/>
        </w:rPr>
        <w:t>существлять разработку необходимого методического и дидактического сопровождениясодержания воспитательно-образовательной работы с детьми</w:t>
      </w:r>
      <w:r w:rsidR="00B55A7B" w:rsidRPr="00F00D58">
        <w:rPr>
          <w:color w:val="auto"/>
          <w:spacing w:val="0"/>
          <w:w w:val="100"/>
          <w:sz w:val="16"/>
          <w:szCs w:val="16"/>
        </w:rPr>
        <w:t>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E72AA2" w:rsidRPr="00F00D58">
        <w:rPr>
          <w:color w:val="auto"/>
          <w:spacing w:val="0"/>
          <w:w w:val="100"/>
          <w:sz w:val="16"/>
          <w:szCs w:val="16"/>
        </w:rPr>
        <w:t>9</w:t>
      </w:r>
      <w:r w:rsidR="00B55A7B" w:rsidRPr="00F00D58">
        <w:rPr>
          <w:color w:val="auto"/>
          <w:spacing w:val="0"/>
          <w:w w:val="100"/>
          <w:sz w:val="16"/>
          <w:szCs w:val="16"/>
        </w:rPr>
        <w:t>. а</w:t>
      </w:r>
      <w:r w:rsidR="00E72AA2" w:rsidRPr="00F00D58">
        <w:rPr>
          <w:color w:val="auto"/>
          <w:spacing w:val="0"/>
          <w:w w:val="100"/>
          <w:sz w:val="16"/>
          <w:szCs w:val="16"/>
        </w:rPr>
        <w:t>нализировать состояние и результативность воспитательно-образовательного процесса, прогнозирует его ход и дальнейшее развитие в соответствии с современными тенденциями развития с</w:t>
      </w:r>
      <w:r w:rsidR="00B55A7B" w:rsidRPr="00F00D58">
        <w:rPr>
          <w:color w:val="auto"/>
          <w:spacing w:val="0"/>
          <w:w w:val="100"/>
          <w:sz w:val="16"/>
          <w:szCs w:val="16"/>
        </w:rPr>
        <w:t>истемы дошкольногообразования;</w:t>
      </w:r>
    </w:p>
    <w:p w:rsidR="00E72AA2" w:rsidRPr="00F00D58" w:rsidRDefault="008756D7" w:rsidP="0025673D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F00D58">
        <w:rPr>
          <w:sz w:val="16"/>
          <w:szCs w:val="16"/>
        </w:rPr>
        <w:t>1.1.</w:t>
      </w:r>
      <w:r w:rsidR="00B55A7B" w:rsidRPr="00F00D58">
        <w:rPr>
          <w:sz w:val="16"/>
          <w:szCs w:val="16"/>
        </w:rPr>
        <w:t xml:space="preserve">10. </w:t>
      </w:r>
      <w:r w:rsidR="00F15248" w:rsidRPr="00F00D58">
        <w:rPr>
          <w:sz w:val="16"/>
          <w:szCs w:val="16"/>
        </w:rPr>
        <w:t>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др., в спортивных мероприятиях с воспитанниками обеспечивать музыкальное сопровождение – не менее 1 раза в месяц);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11. </w:t>
      </w:r>
      <w:r w:rsidR="00B55A7B" w:rsidRPr="00F00D58">
        <w:rPr>
          <w:color w:val="auto"/>
          <w:spacing w:val="0"/>
          <w:w w:val="100"/>
          <w:sz w:val="16"/>
          <w:szCs w:val="16"/>
        </w:rPr>
        <w:t>с</w:t>
      </w:r>
      <w:r w:rsidR="00E72AA2" w:rsidRPr="00F00D58">
        <w:rPr>
          <w:color w:val="auto"/>
          <w:spacing w:val="0"/>
          <w:w w:val="100"/>
          <w:sz w:val="16"/>
          <w:szCs w:val="16"/>
        </w:rPr>
        <w:t>пособствоватьвыявлению и развитию способностей детей</w:t>
      </w:r>
      <w:r w:rsidR="00B55A7B" w:rsidRPr="00F00D58">
        <w:rPr>
          <w:color w:val="auto"/>
          <w:spacing w:val="0"/>
          <w:w w:val="100"/>
          <w:sz w:val="16"/>
          <w:szCs w:val="16"/>
        </w:rPr>
        <w:t>;</w:t>
      </w:r>
    </w:p>
    <w:p w:rsidR="00F15248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E72AA2" w:rsidRPr="00F00D58">
        <w:rPr>
          <w:rFonts w:ascii="Times New Roman" w:hAnsi="Times New Roman"/>
          <w:sz w:val="16"/>
          <w:szCs w:val="16"/>
        </w:rPr>
        <w:t>12.</w:t>
      </w:r>
      <w:r w:rsidR="00F15248" w:rsidRPr="00F00D58">
        <w:rPr>
          <w:rFonts w:ascii="Times New Roman" w:hAnsi="Times New Roman"/>
          <w:sz w:val="16"/>
          <w:szCs w:val="16"/>
        </w:rPr>
        <w:t>определять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F15248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B55A7B" w:rsidRPr="00F00D58">
        <w:rPr>
          <w:rFonts w:ascii="Times New Roman" w:hAnsi="Times New Roman"/>
          <w:sz w:val="16"/>
          <w:szCs w:val="16"/>
        </w:rPr>
        <w:t xml:space="preserve">13. </w:t>
      </w:r>
      <w:r w:rsidR="00B65A27" w:rsidRPr="00F00D58">
        <w:rPr>
          <w:rFonts w:ascii="Times New Roman" w:hAnsi="Times New Roman"/>
          <w:sz w:val="16"/>
          <w:szCs w:val="16"/>
        </w:rPr>
        <w:t>осуществлять подбор эскизов и моделей к праздничным костюмам.</w:t>
      </w:r>
    </w:p>
    <w:p w:rsidR="00F15248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B55A7B" w:rsidRPr="00F00D58">
        <w:rPr>
          <w:rFonts w:ascii="Times New Roman" w:hAnsi="Times New Roman"/>
          <w:sz w:val="16"/>
          <w:szCs w:val="16"/>
        </w:rPr>
        <w:t>14. к</w:t>
      </w:r>
      <w:r w:rsidR="00E72AA2" w:rsidRPr="00F00D58">
        <w:rPr>
          <w:rFonts w:ascii="Times New Roman" w:hAnsi="Times New Roman"/>
          <w:sz w:val="16"/>
          <w:szCs w:val="16"/>
        </w:rPr>
        <w:t>он</w:t>
      </w:r>
      <w:r w:rsidR="00F15248" w:rsidRPr="00F00D58">
        <w:rPr>
          <w:rFonts w:ascii="Times New Roman" w:hAnsi="Times New Roman"/>
          <w:sz w:val="16"/>
          <w:szCs w:val="16"/>
        </w:rPr>
        <w:t xml:space="preserve">сультировать  родителей (законных представителей) и воспитателей по вопросам подготовки воспитанников к их участию в массовых, праздничных мероприятиях; </w:t>
      </w:r>
    </w:p>
    <w:p w:rsidR="00E72AA2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B55A7B" w:rsidRPr="00F00D58">
        <w:rPr>
          <w:rFonts w:ascii="Times New Roman" w:hAnsi="Times New Roman"/>
          <w:sz w:val="16"/>
          <w:szCs w:val="16"/>
        </w:rPr>
        <w:t xml:space="preserve">15. </w:t>
      </w:r>
      <w:r w:rsidR="00F15248" w:rsidRPr="00F00D58">
        <w:rPr>
          <w:rFonts w:ascii="Times New Roman" w:hAnsi="Times New Roman"/>
          <w:sz w:val="16"/>
          <w:szCs w:val="16"/>
        </w:rPr>
        <w:t>с</w:t>
      </w:r>
      <w:r w:rsidR="00E72AA2" w:rsidRPr="00F00D58">
        <w:rPr>
          <w:rFonts w:ascii="Times New Roman" w:hAnsi="Times New Roman"/>
          <w:sz w:val="16"/>
          <w:szCs w:val="16"/>
        </w:rPr>
        <w:t>воевреме</w:t>
      </w:r>
      <w:r w:rsidRPr="00F00D58">
        <w:rPr>
          <w:rFonts w:ascii="Times New Roman" w:hAnsi="Times New Roman"/>
          <w:sz w:val="16"/>
          <w:szCs w:val="16"/>
        </w:rPr>
        <w:t>нно информировать</w:t>
      </w:r>
      <w:r w:rsidR="00E72AA2" w:rsidRPr="00F00D58">
        <w:rPr>
          <w:rFonts w:ascii="Times New Roman" w:hAnsi="Times New Roman"/>
          <w:sz w:val="16"/>
          <w:szCs w:val="16"/>
        </w:rPr>
        <w:t xml:space="preserve"> заведующего ДОУимедицинских работников об изменениях в состоянии здоровья детей</w:t>
      </w:r>
      <w:r w:rsidR="00B55A7B" w:rsidRPr="00F00D58">
        <w:rPr>
          <w:rFonts w:ascii="Times New Roman" w:hAnsi="Times New Roman"/>
          <w:sz w:val="16"/>
          <w:szCs w:val="16"/>
        </w:rPr>
        <w:t>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55A7B" w:rsidRPr="00F00D58">
        <w:rPr>
          <w:color w:val="auto"/>
          <w:spacing w:val="0"/>
          <w:w w:val="100"/>
          <w:sz w:val="16"/>
          <w:szCs w:val="16"/>
        </w:rPr>
        <w:t>16. п</w:t>
      </w:r>
      <w:r w:rsidR="00E72AA2" w:rsidRPr="00F00D58">
        <w:rPr>
          <w:color w:val="auto"/>
          <w:spacing w:val="0"/>
          <w:w w:val="100"/>
          <w:sz w:val="16"/>
          <w:szCs w:val="16"/>
        </w:rPr>
        <w:t>роходит</w:t>
      </w:r>
      <w:r w:rsidRPr="00F00D58">
        <w:rPr>
          <w:color w:val="auto"/>
          <w:spacing w:val="0"/>
          <w:w w:val="100"/>
          <w:sz w:val="16"/>
          <w:szCs w:val="16"/>
        </w:rPr>
        <w:t>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в установленные сроки обязательные периодические медицинские обследования,</w:t>
      </w:r>
      <w:r w:rsidRPr="00F00D58">
        <w:rPr>
          <w:color w:val="auto"/>
          <w:spacing w:val="0"/>
          <w:w w:val="100"/>
          <w:sz w:val="16"/>
          <w:szCs w:val="16"/>
        </w:rPr>
        <w:t xml:space="preserve"> соблюдать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са</w:t>
      </w:r>
      <w:r w:rsidR="00B55A7B" w:rsidRPr="00F00D58">
        <w:rPr>
          <w:color w:val="auto"/>
          <w:spacing w:val="0"/>
          <w:w w:val="100"/>
          <w:sz w:val="16"/>
          <w:szCs w:val="16"/>
        </w:rPr>
        <w:t>нитарные правила, гигиену труда;</w:t>
      </w:r>
    </w:p>
    <w:p w:rsidR="00E72AA2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E72AA2" w:rsidRPr="00F00D58">
        <w:rPr>
          <w:rFonts w:ascii="Times New Roman" w:hAnsi="Times New Roman"/>
          <w:sz w:val="16"/>
          <w:szCs w:val="16"/>
        </w:rPr>
        <w:t>17</w:t>
      </w:r>
      <w:r w:rsidR="00B55A7B" w:rsidRPr="00F00D58">
        <w:rPr>
          <w:rFonts w:ascii="Times New Roman" w:hAnsi="Times New Roman"/>
        </w:rPr>
        <w:t>.</w:t>
      </w:r>
      <w:r w:rsidR="00B65A27" w:rsidRPr="00F00D58">
        <w:rPr>
          <w:rFonts w:ascii="Times New Roman" w:hAnsi="Times New Roman"/>
          <w:sz w:val="16"/>
          <w:szCs w:val="16"/>
        </w:rPr>
        <w:t>координировать работу педагогического персонала и родителей (законных представителей)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55A7B" w:rsidRPr="00F00D58">
        <w:rPr>
          <w:color w:val="auto"/>
          <w:spacing w:val="0"/>
          <w:w w:val="100"/>
          <w:sz w:val="16"/>
          <w:szCs w:val="16"/>
        </w:rPr>
        <w:t>18. в</w:t>
      </w:r>
      <w:r w:rsidR="00E72AA2" w:rsidRPr="00F00D58">
        <w:rPr>
          <w:color w:val="auto"/>
          <w:spacing w:val="0"/>
          <w:w w:val="100"/>
          <w:sz w:val="16"/>
          <w:szCs w:val="16"/>
        </w:rPr>
        <w:t>е</w:t>
      </w:r>
      <w:r w:rsidRPr="00F00D58">
        <w:rPr>
          <w:color w:val="auto"/>
          <w:spacing w:val="0"/>
          <w:w w:val="100"/>
          <w:sz w:val="16"/>
          <w:szCs w:val="16"/>
        </w:rPr>
        <w:t>сти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себя</w:t>
      </w:r>
      <w:r w:rsidRPr="00F00D58">
        <w:rPr>
          <w:color w:val="auto"/>
          <w:spacing w:val="0"/>
          <w:w w:val="100"/>
          <w:sz w:val="16"/>
          <w:szCs w:val="16"/>
        </w:rPr>
        <w:t xml:space="preserve"> достойно, соблюдать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этические нормы поведения в коллективе.</w:t>
      </w:r>
      <w:r w:rsidRPr="00F00D58">
        <w:rPr>
          <w:color w:val="auto"/>
          <w:spacing w:val="0"/>
          <w:w w:val="100"/>
          <w:sz w:val="16"/>
          <w:szCs w:val="16"/>
        </w:rPr>
        <w:t>Быть внимательным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и вежлив</w:t>
      </w:r>
      <w:r w:rsidRPr="00F00D58">
        <w:rPr>
          <w:color w:val="auto"/>
          <w:spacing w:val="0"/>
          <w:w w:val="100"/>
          <w:sz w:val="16"/>
          <w:szCs w:val="16"/>
        </w:rPr>
        <w:t>ым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с родителями (законными представителями) и работниками учреждения.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19. </w:t>
      </w:r>
      <w:r w:rsidR="00B65A27" w:rsidRPr="00F00D58">
        <w:rPr>
          <w:color w:val="auto"/>
          <w:spacing w:val="0"/>
          <w:w w:val="100"/>
          <w:sz w:val="16"/>
          <w:szCs w:val="16"/>
        </w:rPr>
        <w:t>поддерживать дисциплину детей на основе человеческого достоинства, не допускает методов физического и психического насилия;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E72AA2" w:rsidRPr="00F00D58">
        <w:rPr>
          <w:color w:val="auto"/>
          <w:spacing w:val="0"/>
          <w:w w:val="100"/>
          <w:sz w:val="16"/>
          <w:szCs w:val="16"/>
        </w:rPr>
        <w:t>20</w:t>
      </w:r>
      <w:r w:rsidR="00B55A7B" w:rsidRPr="00F00D58">
        <w:rPr>
          <w:color w:val="auto"/>
          <w:spacing w:val="0"/>
          <w:w w:val="100"/>
          <w:sz w:val="16"/>
          <w:szCs w:val="16"/>
        </w:rPr>
        <w:t>. к</w:t>
      </w:r>
      <w:r w:rsidRPr="00F00D58">
        <w:rPr>
          <w:color w:val="auto"/>
          <w:spacing w:val="0"/>
          <w:w w:val="100"/>
          <w:sz w:val="16"/>
          <w:szCs w:val="16"/>
        </w:rPr>
        <w:t>онтролировать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безопасность используемых в воспитательно-образовательном процессе оборудования, на</w:t>
      </w:r>
      <w:r w:rsidR="00B55A7B" w:rsidRPr="00F00D58">
        <w:rPr>
          <w:color w:val="auto"/>
          <w:spacing w:val="0"/>
          <w:w w:val="100"/>
          <w:sz w:val="16"/>
          <w:szCs w:val="16"/>
        </w:rPr>
        <w:t>глядных и технических средств;</w:t>
      </w:r>
    </w:p>
    <w:p w:rsidR="00B65A27" w:rsidRPr="00F00D58" w:rsidRDefault="008756D7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1.1.</w:t>
      </w:r>
      <w:r w:rsidR="00E72AA2" w:rsidRPr="00F00D58">
        <w:rPr>
          <w:rFonts w:ascii="Times New Roman" w:hAnsi="Times New Roman"/>
          <w:sz w:val="16"/>
          <w:szCs w:val="16"/>
        </w:rPr>
        <w:t>21</w:t>
      </w:r>
      <w:r w:rsidR="00B55A7B" w:rsidRPr="00F00D58">
        <w:rPr>
          <w:rFonts w:ascii="Times New Roman" w:hAnsi="Times New Roman"/>
        </w:rPr>
        <w:t xml:space="preserve">. </w:t>
      </w:r>
      <w:r w:rsidR="00871328">
        <w:rPr>
          <w:rFonts w:ascii="Times New Roman" w:hAnsi="Times New Roman"/>
          <w:sz w:val="16"/>
          <w:szCs w:val="16"/>
        </w:rPr>
        <w:t>п</w:t>
      </w:r>
      <w:r w:rsidR="00B65A27" w:rsidRPr="00F00D58">
        <w:rPr>
          <w:rFonts w:ascii="Times New Roman" w:hAnsi="Times New Roman"/>
          <w:sz w:val="16"/>
          <w:szCs w:val="16"/>
        </w:rPr>
        <w:t>одавать заведующему для утверждения график проведения праздников  и развлечений за один месяц до проведения праздника;</w:t>
      </w:r>
    </w:p>
    <w:p w:rsidR="00B65A27" w:rsidRPr="00F00D58" w:rsidRDefault="00871328" w:rsidP="002567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1.1.22.п</w:t>
      </w:r>
      <w:r w:rsidR="00B65A27" w:rsidRPr="00F00D58">
        <w:rPr>
          <w:rFonts w:ascii="Times New Roman" w:hAnsi="Times New Roman"/>
          <w:sz w:val="16"/>
          <w:szCs w:val="16"/>
        </w:rPr>
        <w:t>редоставлять для обсуждения сценарии праздников и развлечений.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23</w:t>
      </w:r>
      <w:r w:rsidR="00B55A7B" w:rsidRPr="00F00D58">
        <w:rPr>
          <w:color w:val="auto"/>
          <w:spacing w:val="0"/>
          <w:w w:val="100"/>
          <w:sz w:val="16"/>
          <w:szCs w:val="16"/>
        </w:rPr>
        <w:t>. о</w:t>
      </w:r>
      <w:r w:rsidRPr="00F00D58">
        <w:rPr>
          <w:color w:val="auto"/>
          <w:spacing w:val="0"/>
          <w:w w:val="100"/>
          <w:sz w:val="16"/>
          <w:szCs w:val="16"/>
        </w:rPr>
        <w:t>беспечивать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сохранность о</w:t>
      </w:r>
      <w:r w:rsidR="00B65A27" w:rsidRPr="00F00D58">
        <w:rPr>
          <w:color w:val="auto"/>
          <w:spacing w:val="0"/>
          <w:w w:val="100"/>
          <w:sz w:val="16"/>
          <w:szCs w:val="16"/>
        </w:rPr>
        <w:t>борудования, мебели, имущества музыкального зала</w:t>
      </w:r>
      <w:r w:rsidR="00E72AA2" w:rsidRPr="00F00D58">
        <w:rPr>
          <w:color w:val="auto"/>
          <w:spacing w:val="0"/>
          <w:w w:val="100"/>
          <w:sz w:val="16"/>
          <w:szCs w:val="16"/>
        </w:rPr>
        <w:t>, методической литературы, пособий. Эффектив</w:t>
      </w:r>
      <w:r w:rsidRPr="00F00D58">
        <w:rPr>
          <w:color w:val="auto"/>
          <w:spacing w:val="0"/>
          <w:w w:val="100"/>
          <w:sz w:val="16"/>
          <w:szCs w:val="16"/>
        </w:rPr>
        <w:t>но использовать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учебное оборудование, </w:t>
      </w:r>
      <w:r w:rsidRPr="00F00D58">
        <w:rPr>
          <w:color w:val="auto"/>
          <w:spacing w:val="0"/>
          <w:w w:val="100"/>
          <w:sz w:val="16"/>
          <w:szCs w:val="16"/>
        </w:rPr>
        <w:t>экономно и рационально расходовать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энерге</w:t>
      </w:r>
      <w:r w:rsidR="00B55A7B" w:rsidRPr="00F00D58">
        <w:rPr>
          <w:color w:val="auto"/>
          <w:spacing w:val="0"/>
          <w:w w:val="100"/>
          <w:sz w:val="16"/>
          <w:szCs w:val="16"/>
        </w:rPr>
        <w:t>тические и материальные ресурсы;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24</w:t>
      </w:r>
      <w:r w:rsidR="00B55A7B" w:rsidRPr="00F00D58">
        <w:rPr>
          <w:color w:val="auto"/>
          <w:spacing w:val="0"/>
          <w:w w:val="100"/>
          <w:sz w:val="16"/>
          <w:szCs w:val="16"/>
        </w:rPr>
        <w:t>. с</w:t>
      </w:r>
      <w:r w:rsidR="00E72AA2" w:rsidRPr="00F00D58">
        <w:rPr>
          <w:color w:val="auto"/>
          <w:spacing w:val="0"/>
          <w:w w:val="100"/>
          <w:sz w:val="16"/>
          <w:szCs w:val="16"/>
        </w:rPr>
        <w:t>ледит</w:t>
      </w:r>
      <w:r w:rsidRPr="00F00D58">
        <w:rPr>
          <w:color w:val="auto"/>
          <w:spacing w:val="0"/>
          <w:w w:val="100"/>
          <w:sz w:val="16"/>
          <w:szCs w:val="16"/>
        </w:rPr>
        <w:t>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за ростом своего профессионального мастерства, </w:t>
      </w:r>
      <w:r w:rsidRPr="00F00D58">
        <w:rPr>
          <w:color w:val="auto"/>
          <w:spacing w:val="0"/>
          <w:w w:val="100"/>
          <w:sz w:val="16"/>
          <w:szCs w:val="16"/>
        </w:rPr>
        <w:t>заниматься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самообразованием, </w:t>
      </w:r>
      <w:r w:rsidRPr="00F00D58">
        <w:rPr>
          <w:color w:val="auto"/>
          <w:spacing w:val="0"/>
          <w:w w:val="100"/>
          <w:sz w:val="16"/>
          <w:szCs w:val="16"/>
        </w:rPr>
        <w:t>обобщать и представлять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опыт своей педагогической деятельности для коллег и родителей наинституциональном, районном, городском, ре</w:t>
      </w:r>
      <w:r w:rsidR="00B55A7B" w:rsidRPr="00F00D58">
        <w:rPr>
          <w:color w:val="auto"/>
          <w:spacing w:val="0"/>
          <w:w w:val="100"/>
          <w:sz w:val="16"/>
          <w:szCs w:val="16"/>
        </w:rPr>
        <w:t>гиональном и федеральном уровне;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25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. </w:t>
      </w:r>
      <w:r w:rsidR="00B55A7B" w:rsidRPr="00F00D58">
        <w:rPr>
          <w:color w:val="auto"/>
          <w:spacing w:val="0"/>
          <w:w w:val="100"/>
          <w:sz w:val="16"/>
          <w:szCs w:val="16"/>
        </w:rPr>
        <w:t>п</w:t>
      </w:r>
      <w:r w:rsidRPr="00F00D58">
        <w:rPr>
          <w:color w:val="auto"/>
          <w:spacing w:val="0"/>
          <w:w w:val="100"/>
          <w:sz w:val="16"/>
          <w:szCs w:val="16"/>
        </w:rPr>
        <w:t>рисутствовать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на совещаниях, педагогических советах, других мероприятиях, организуемыхв учреждении администрацией дошкольного учре</w:t>
      </w:r>
      <w:r w:rsidR="00B55A7B" w:rsidRPr="00F00D58">
        <w:rPr>
          <w:color w:val="auto"/>
          <w:spacing w:val="0"/>
          <w:w w:val="100"/>
          <w:sz w:val="16"/>
          <w:szCs w:val="16"/>
        </w:rPr>
        <w:t>ждения не менее 3 часов в месяц;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26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. </w:t>
      </w:r>
      <w:r w:rsidR="00B55A7B" w:rsidRPr="00F00D58">
        <w:rPr>
          <w:color w:val="auto"/>
          <w:spacing w:val="0"/>
          <w:w w:val="100"/>
          <w:sz w:val="16"/>
          <w:szCs w:val="16"/>
        </w:rPr>
        <w:t>и</w:t>
      </w:r>
      <w:r w:rsidRPr="00F00D58">
        <w:rPr>
          <w:color w:val="auto"/>
          <w:spacing w:val="0"/>
          <w:w w:val="100"/>
          <w:sz w:val="16"/>
          <w:szCs w:val="16"/>
        </w:rPr>
        <w:t>сполнять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в установленные сроки приказы и распоряжения заведующего ДОУ</w:t>
      </w:r>
      <w:r w:rsidRPr="00F00D58">
        <w:rPr>
          <w:color w:val="auto"/>
          <w:spacing w:val="0"/>
          <w:w w:val="100"/>
          <w:sz w:val="16"/>
          <w:szCs w:val="16"/>
        </w:rPr>
        <w:t>,своевременно представлять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в установленной форме отчетную д</w:t>
      </w:r>
      <w:r w:rsidR="00D11CF4" w:rsidRPr="00F00D58">
        <w:rPr>
          <w:color w:val="auto"/>
          <w:spacing w:val="0"/>
          <w:w w:val="100"/>
          <w:sz w:val="16"/>
          <w:szCs w:val="16"/>
        </w:rPr>
        <w:t xml:space="preserve">окументацию заведующему ДОУ, </w:t>
      </w:r>
      <w:r w:rsidR="00E72AA2" w:rsidRPr="00F00D58">
        <w:rPr>
          <w:color w:val="auto"/>
          <w:spacing w:val="0"/>
          <w:w w:val="100"/>
          <w:sz w:val="16"/>
          <w:szCs w:val="16"/>
        </w:rPr>
        <w:t>заместителю заведующего по во</w:t>
      </w:r>
      <w:r w:rsidR="00B55A7B" w:rsidRPr="00F00D58">
        <w:rPr>
          <w:color w:val="auto"/>
          <w:spacing w:val="0"/>
          <w:w w:val="100"/>
          <w:sz w:val="16"/>
          <w:szCs w:val="16"/>
        </w:rPr>
        <w:t>спитательно-методической работе;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27</w:t>
      </w:r>
      <w:r w:rsidR="00B55A7B" w:rsidRPr="00F00D58">
        <w:rPr>
          <w:color w:val="auto"/>
          <w:spacing w:val="0"/>
          <w:w w:val="100"/>
          <w:sz w:val="16"/>
          <w:szCs w:val="16"/>
        </w:rPr>
        <w:t>. н</w:t>
      </w:r>
      <w:r w:rsidRPr="00F00D58">
        <w:rPr>
          <w:color w:val="auto"/>
          <w:spacing w:val="0"/>
          <w:w w:val="100"/>
          <w:sz w:val="16"/>
          <w:szCs w:val="16"/>
        </w:rPr>
        <w:t>езамедлительно информировать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заведующего ДОУ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</w:t>
      </w:r>
      <w:r w:rsidR="00B55A7B" w:rsidRPr="00F00D58">
        <w:rPr>
          <w:color w:val="auto"/>
          <w:spacing w:val="0"/>
          <w:w w:val="100"/>
          <w:sz w:val="16"/>
          <w:szCs w:val="16"/>
        </w:rPr>
        <w:t>реждения и т.д.);</w:t>
      </w:r>
    </w:p>
    <w:p w:rsidR="00E72AA2" w:rsidRPr="00F00D58" w:rsidRDefault="008756D7" w:rsidP="0025673D">
      <w:pPr>
        <w:spacing w:after="0" w:line="240" w:lineRule="auto"/>
        <w:ind w:firstLine="709"/>
        <w:jc w:val="both"/>
        <w:rPr>
          <w:color w:val="auto"/>
          <w:spacing w:val="0"/>
          <w:w w:val="100"/>
          <w:sz w:val="16"/>
          <w:szCs w:val="16"/>
        </w:rPr>
      </w:pPr>
      <w:r w:rsidRPr="00F00D58">
        <w:rPr>
          <w:color w:val="auto"/>
          <w:spacing w:val="0"/>
          <w:w w:val="100"/>
          <w:sz w:val="16"/>
          <w:szCs w:val="16"/>
        </w:rPr>
        <w:t>1.1.</w:t>
      </w:r>
      <w:r w:rsidR="00B65A27" w:rsidRPr="00F00D58">
        <w:rPr>
          <w:color w:val="auto"/>
          <w:spacing w:val="0"/>
          <w:w w:val="100"/>
          <w:sz w:val="16"/>
          <w:szCs w:val="16"/>
        </w:rPr>
        <w:t>28</w:t>
      </w:r>
      <w:r w:rsidR="00B55A7B" w:rsidRPr="00F00D58">
        <w:rPr>
          <w:color w:val="auto"/>
          <w:spacing w:val="0"/>
          <w:w w:val="100"/>
          <w:sz w:val="16"/>
          <w:szCs w:val="16"/>
        </w:rPr>
        <w:t>. п</w:t>
      </w:r>
      <w:r w:rsidR="00E72AA2" w:rsidRPr="00F00D58">
        <w:rPr>
          <w:color w:val="auto"/>
          <w:spacing w:val="0"/>
          <w:w w:val="100"/>
          <w:sz w:val="16"/>
          <w:szCs w:val="16"/>
        </w:rPr>
        <w:t>роходит</w:t>
      </w:r>
      <w:r w:rsidRPr="00F00D58">
        <w:rPr>
          <w:color w:val="auto"/>
          <w:spacing w:val="0"/>
          <w:w w:val="100"/>
          <w:sz w:val="16"/>
          <w:szCs w:val="16"/>
        </w:rPr>
        <w:t>ь</w:t>
      </w:r>
      <w:r w:rsidR="00E72AA2" w:rsidRPr="00F00D58">
        <w:rPr>
          <w:color w:val="auto"/>
          <w:spacing w:val="0"/>
          <w:w w:val="100"/>
          <w:sz w:val="16"/>
          <w:szCs w:val="16"/>
        </w:rPr>
        <w:t xml:space="preserve">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</w:t>
      </w:r>
      <w:r w:rsidR="00B55A7B" w:rsidRPr="00F00D58">
        <w:rPr>
          <w:color w:val="auto"/>
          <w:spacing w:val="0"/>
          <w:w w:val="100"/>
          <w:sz w:val="16"/>
          <w:szCs w:val="16"/>
        </w:rPr>
        <w:t>.</w:t>
      </w:r>
    </w:p>
    <w:p w:rsidR="006860FB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</w:t>
      </w:r>
      <w:r w:rsidR="00B06BB1" w:rsidRPr="00F00D58">
        <w:rPr>
          <w:rFonts w:ascii="Times New Roman" w:hAnsi="Times New Roman" w:cs="Times New Roman"/>
          <w:sz w:val="16"/>
          <w:szCs w:val="16"/>
        </w:rPr>
        <w:t>2</w:t>
      </w:r>
      <w:r w:rsidR="006860FB" w:rsidRPr="00F00D58">
        <w:rPr>
          <w:rFonts w:ascii="Times New Roman" w:hAnsi="Times New Roman" w:cs="Times New Roman"/>
          <w:sz w:val="16"/>
          <w:szCs w:val="16"/>
        </w:rPr>
        <w:t xml:space="preserve">. </w:t>
      </w:r>
      <w:r w:rsidR="00721AF2" w:rsidRPr="00F00D58">
        <w:rPr>
          <w:rFonts w:ascii="Times New Roman" w:hAnsi="Times New Roman" w:cs="Times New Roman"/>
          <w:sz w:val="16"/>
          <w:szCs w:val="16"/>
        </w:rPr>
        <w:t>р</w:t>
      </w:r>
      <w:r w:rsidR="006860FB" w:rsidRPr="00F00D58">
        <w:rPr>
          <w:rFonts w:ascii="Times New Roman" w:hAnsi="Times New Roman" w:cs="Times New Roman"/>
          <w:sz w:val="16"/>
          <w:szCs w:val="16"/>
        </w:rPr>
        <w:t>аботник принимается на работу в муниципальное бюджетное дошкольное образовательное учреждение «Детский сад №</w:t>
      </w:r>
      <w:r w:rsidR="00C24A09">
        <w:rPr>
          <w:rFonts w:ascii="Times New Roman" w:hAnsi="Times New Roman" w:cs="Times New Roman"/>
          <w:sz w:val="16"/>
          <w:szCs w:val="16"/>
        </w:rPr>
        <w:t xml:space="preserve"> </w:t>
      </w:r>
      <w:r w:rsidR="00871328">
        <w:rPr>
          <w:rFonts w:ascii="Times New Roman" w:hAnsi="Times New Roman" w:cs="Times New Roman"/>
          <w:sz w:val="16"/>
          <w:szCs w:val="16"/>
        </w:rPr>
        <w:t>5</w:t>
      </w:r>
      <w:r w:rsidR="006860FB" w:rsidRPr="00F00D58">
        <w:rPr>
          <w:rFonts w:ascii="Times New Roman" w:hAnsi="Times New Roman" w:cs="Times New Roman"/>
          <w:sz w:val="16"/>
          <w:szCs w:val="16"/>
        </w:rPr>
        <w:t xml:space="preserve">» г. Биробиджан, расположенное по адресу: г. Биробиджан, ул. </w:t>
      </w:r>
      <w:proofErr w:type="gramStart"/>
      <w:r w:rsidR="00871328">
        <w:rPr>
          <w:rFonts w:ascii="Times New Roman" w:hAnsi="Times New Roman" w:cs="Times New Roman"/>
          <w:sz w:val="16"/>
          <w:szCs w:val="16"/>
        </w:rPr>
        <w:t>Кубанская</w:t>
      </w:r>
      <w:proofErr w:type="gramEnd"/>
      <w:r w:rsidR="00871328">
        <w:rPr>
          <w:rFonts w:ascii="Times New Roman" w:hAnsi="Times New Roman" w:cs="Times New Roman"/>
          <w:sz w:val="16"/>
          <w:szCs w:val="16"/>
        </w:rPr>
        <w:t>, 32</w:t>
      </w:r>
    </w:p>
    <w:p w:rsidR="006860FB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</w:t>
      </w:r>
      <w:r w:rsidR="00B06BB1" w:rsidRPr="00F00D58">
        <w:rPr>
          <w:rFonts w:ascii="Times New Roman" w:hAnsi="Times New Roman" w:cs="Times New Roman"/>
          <w:sz w:val="16"/>
          <w:szCs w:val="16"/>
        </w:rPr>
        <w:t>3</w:t>
      </w:r>
      <w:r w:rsidR="00721AF2" w:rsidRPr="00F00D58">
        <w:rPr>
          <w:rFonts w:ascii="Times New Roman" w:hAnsi="Times New Roman" w:cs="Times New Roman"/>
          <w:sz w:val="16"/>
          <w:szCs w:val="16"/>
        </w:rPr>
        <w:t>. р</w:t>
      </w:r>
      <w:r w:rsidR="006860FB" w:rsidRPr="00F00D58">
        <w:rPr>
          <w:rFonts w:ascii="Times New Roman" w:hAnsi="Times New Roman" w:cs="Times New Roman"/>
          <w:sz w:val="16"/>
          <w:szCs w:val="16"/>
        </w:rPr>
        <w:t>абота у работодателя является для работника: ___</w:t>
      </w:r>
      <w:r w:rsidR="00C24A09">
        <w:rPr>
          <w:rFonts w:ascii="Times New Roman" w:hAnsi="Times New Roman" w:cs="Times New Roman"/>
          <w:sz w:val="16"/>
          <w:szCs w:val="16"/>
          <w:u w:val="single"/>
        </w:rPr>
        <w:t>_______________________________________</w:t>
      </w:r>
      <w:r w:rsidR="006860FB" w:rsidRPr="00F00D58">
        <w:rPr>
          <w:rFonts w:ascii="Times New Roman" w:hAnsi="Times New Roman" w:cs="Times New Roman"/>
          <w:sz w:val="16"/>
          <w:szCs w:val="16"/>
        </w:rPr>
        <w:t>_____</w:t>
      </w:r>
      <w:r w:rsidR="00CE177C" w:rsidRPr="00F00D58">
        <w:rPr>
          <w:rFonts w:ascii="Times New Roman" w:hAnsi="Times New Roman" w:cs="Times New Roman"/>
          <w:sz w:val="16"/>
          <w:szCs w:val="16"/>
        </w:rPr>
        <w:t>______</w:t>
      </w:r>
      <w:r w:rsidR="006860FB" w:rsidRPr="00F00D58">
        <w:rPr>
          <w:rFonts w:ascii="Times New Roman" w:hAnsi="Times New Roman" w:cs="Times New Roman"/>
          <w:sz w:val="16"/>
          <w:szCs w:val="16"/>
        </w:rPr>
        <w:t>________</w:t>
      </w:r>
      <w:r w:rsidR="00496CB3" w:rsidRPr="00F00D58">
        <w:rPr>
          <w:rFonts w:ascii="Times New Roman" w:hAnsi="Times New Roman" w:cs="Times New Roman"/>
          <w:sz w:val="16"/>
          <w:szCs w:val="16"/>
        </w:rPr>
        <w:t>_________________</w:t>
      </w:r>
      <w:r w:rsidR="006860FB" w:rsidRPr="00F00D58">
        <w:rPr>
          <w:rFonts w:ascii="Times New Roman" w:hAnsi="Times New Roman" w:cs="Times New Roman"/>
          <w:sz w:val="16"/>
          <w:szCs w:val="16"/>
        </w:rPr>
        <w:t>___</w:t>
      </w:r>
    </w:p>
    <w:p w:rsidR="006860FB" w:rsidRPr="00F00D58" w:rsidRDefault="00C24A09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860FB" w:rsidRPr="00F00D58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="006860FB" w:rsidRPr="00F00D58">
        <w:rPr>
          <w:rFonts w:ascii="Times New Roman" w:hAnsi="Times New Roman" w:cs="Times New Roman"/>
          <w:sz w:val="12"/>
          <w:szCs w:val="12"/>
        </w:rPr>
        <w:t>основной</w:t>
      </w:r>
      <w:proofErr w:type="gramEnd"/>
      <w:r w:rsidR="006860FB" w:rsidRPr="00F00D58">
        <w:rPr>
          <w:rFonts w:ascii="Times New Roman" w:hAnsi="Times New Roman" w:cs="Times New Roman"/>
          <w:sz w:val="12"/>
          <w:szCs w:val="12"/>
        </w:rPr>
        <w:t>, по совместительству)</w:t>
      </w:r>
    </w:p>
    <w:p w:rsidR="00B06BB1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</w:t>
      </w:r>
      <w:r w:rsidR="004F2EDF" w:rsidRPr="00F00D58">
        <w:rPr>
          <w:rFonts w:ascii="Times New Roman" w:hAnsi="Times New Roman" w:cs="Times New Roman"/>
          <w:sz w:val="16"/>
          <w:szCs w:val="16"/>
        </w:rPr>
        <w:t>4</w:t>
      </w:r>
      <w:r w:rsidR="00B06BB1" w:rsidRPr="00F00D58">
        <w:rPr>
          <w:rFonts w:ascii="Times New Roman" w:hAnsi="Times New Roman" w:cs="Times New Roman"/>
          <w:sz w:val="16"/>
          <w:szCs w:val="16"/>
        </w:rPr>
        <w:t xml:space="preserve">. Настоящий трудовой договор заключается </w:t>
      </w:r>
      <w:proofErr w:type="gramStart"/>
      <w:r w:rsidR="00B06BB1" w:rsidRPr="00F00D58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="00B06BB1" w:rsidRPr="00F00D58">
        <w:rPr>
          <w:rFonts w:ascii="Times New Roman" w:hAnsi="Times New Roman" w:cs="Times New Roman"/>
          <w:sz w:val="16"/>
          <w:szCs w:val="16"/>
        </w:rPr>
        <w:t xml:space="preserve">: </w:t>
      </w:r>
      <w:r w:rsidR="00C24A09">
        <w:rPr>
          <w:rFonts w:ascii="Times New Roman" w:hAnsi="Times New Roman" w:cs="Times New Roman"/>
          <w:sz w:val="16"/>
          <w:szCs w:val="16"/>
          <w:u w:val="single"/>
        </w:rPr>
        <w:t>___________________</w:t>
      </w:r>
      <w:r w:rsidR="004F2EDF" w:rsidRPr="00F00D58">
        <w:rPr>
          <w:rFonts w:ascii="Times New Roman" w:hAnsi="Times New Roman" w:cs="Times New Roman"/>
          <w:sz w:val="16"/>
          <w:szCs w:val="16"/>
        </w:rPr>
        <w:t>___________</w:t>
      </w:r>
      <w:r w:rsidR="00B06BB1" w:rsidRPr="00F00D58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4F2EDF" w:rsidRPr="00F00D58">
        <w:rPr>
          <w:rFonts w:ascii="Times New Roman" w:hAnsi="Times New Roman" w:cs="Times New Roman"/>
          <w:sz w:val="16"/>
          <w:szCs w:val="16"/>
        </w:rPr>
        <w:t>__________</w:t>
      </w:r>
      <w:r w:rsidRPr="00F00D58">
        <w:rPr>
          <w:rFonts w:ascii="Times New Roman" w:hAnsi="Times New Roman" w:cs="Times New Roman"/>
          <w:sz w:val="16"/>
          <w:szCs w:val="16"/>
        </w:rPr>
        <w:t>_____</w:t>
      </w:r>
    </w:p>
    <w:p w:rsidR="00B06BB1" w:rsidRPr="00F00D58" w:rsidRDefault="00B06BB1" w:rsidP="00993D4A">
      <w:pPr>
        <w:pStyle w:val="ConsPlusNonformat"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F00D58">
        <w:rPr>
          <w:rFonts w:ascii="Times New Roman" w:hAnsi="Times New Roman" w:cs="Times New Roman"/>
          <w:sz w:val="16"/>
          <w:szCs w:val="16"/>
        </w:rPr>
        <w:t>(</w:t>
      </w:r>
      <w:r w:rsidRPr="00F00D58">
        <w:rPr>
          <w:rFonts w:ascii="Times New Roman" w:hAnsi="Times New Roman" w:cs="Times New Roman"/>
          <w:sz w:val="12"/>
          <w:szCs w:val="12"/>
        </w:rPr>
        <w:t xml:space="preserve">неопределенный срок, определенный срок (указать продолжительность), на время выполнения определенной работы с указанием </w:t>
      </w:r>
      <w:r w:rsidR="004F2EDF" w:rsidRPr="00F00D58">
        <w:rPr>
          <w:rFonts w:ascii="Times New Roman" w:hAnsi="Times New Roman" w:cs="Times New Roman"/>
          <w:sz w:val="12"/>
          <w:szCs w:val="12"/>
        </w:rPr>
        <w:t xml:space="preserve">причины </w:t>
      </w:r>
      <w:r w:rsidRPr="00F00D58">
        <w:rPr>
          <w:rFonts w:ascii="Times New Roman" w:hAnsi="Times New Roman" w:cs="Times New Roman"/>
          <w:sz w:val="12"/>
          <w:szCs w:val="12"/>
        </w:rPr>
        <w:t xml:space="preserve">(основания) заключения срочного трудовогодоговора в соответствии со </w:t>
      </w:r>
      <w:hyperlink r:id="rId6" w:history="1">
        <w:r w:rsidRPr="00F00D58">
          <w:rPr>
            <w:rFonts w:ascii="Times New Roman" w:hAnsi="Times New Roman" w:cs="Times New Roman"/>
            <w:sz w:val="12"/>
            <w:szCs w:val="12"/>
          </w:rPr>
          <w:t>статьей 59</w:t>
        </w:r>
      </w:hyperlink>
      <w:r w:rsidRPr="00F00D58">
        <w:rPr>
          <w:rFonts w:ascii="Times New Roman" w:hAnsi="Times New Roman" w:cs="Times New Roman"/>
          <w:sz w:val="12"/>
          <w:szCs w:val="12"/>
        </w:rPr>
        <w:t xml:space="preserve"> Трудового кодекса Российской Федерации)</w:t>
      </w:r>
      <w:r w:rsidR="004F2EDF" w:rsidRPr="00F00D58">
        <w:rPr>
          <w:rFonts w:ascii="Times New Roman" w:hAnsi="Times New Roman" w:cs="Times New Roman"/>
          <w:sz w:val="12"/>
          <w:szCs w:val="12"/>
        </w:rPr>
        <w:t>.</w:t>
      </w:r>
    </w:p>
    <w:p w:rsidR="00B06BB1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</w:t>
      </w:r>
      <w:r w:rsidR="004F2EDF" w:rsidRPr="00F00D58">
        <w:rPr>
          <w:rFonts w:ascii="Times New Roman" w:hAnsi="Times New Roman" w:cs="Times New Roman"/>
          <w:sz w:val="16"/>
          <w:szCs w:val="16"/>
        </w:rPr>
        <w:t>5</w:t>
      </w:r>
      <w:r w:rsidR="00B06BB1" w:rsidRPr="00F00D58">
        <w:rPr>
          <w:rFonts w:ascii="Times New Roman" w:hAnsi="Times New Roman" w:cs="Times New Roman"/>
          <w:sz w:val="16"/>
          <w:szCs w:val="16"/>
        </w:rPr>
        <w:t>. Настоящий трудовой договор вступает в силу с "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="00B06BB1" w:rsidRPr="00F00D58">
        <w:rPr>
          <w:rFonts w:ascii="Times New Roman" w:hAnsi="Times New Roman" w:cs="Times New Roman"/>
          <w:sz w:val="16"/>
          <w:szCs w:val="16"/>
        </w:rPr>
        <w:t xml:space="preserve">" </w:t>
      </w:r>
      <w:r w:rsidR="00C24A09">
        <w:rPr>
          <w:rFonts w:ascii="Times New Roman" w:hAnsi="Times New Roman" w:cs="Times New Roman"/>
          <w:sz w:val="16"/>
          <w:szCs w:val="16"/>
        </w:rPr>
        <w:t>_______________</w:t>
      </w:r>
      <w:r w:rsidR="00B06BB1" w:rsidRPr="00F00D58">
        <w:rPr>
          <w:rFonts w:ascii="Times New Roman" w:hAnsi="Times New Roman" w:cs="Times New Roman"/>
          <w:sz w:val="16"/>
          <w:szCs w:val="16"/>
        </w:rPr>
        <w:t xml:space="preserve"> 20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="00B06BB1" w:rsidRPr="00F00D58">
        <w:rPr>
          <w:rFonts w:ascii="Times New Roman" w:hAnsi="Times New Roman" w:cs="Times New Roman"/>
          <w:sz w:val="16"/>
          <w:szCs w:val="16"/>
        </w:rPr>
        <w:t>г.</w:t>
      </w:r>
    </w:p>
    <w:p w:rsidR="00B06BB1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1.6</w:t>
      </w:r>
      <w:r w:rsidR="00B06BB1" w:rsidRPr="00F00D58">
        <w:rPr>
          <w:rFonts w:ascii="Times New Roman" w:hAnsi="Times New Roman" w:cs="Times New Roman"/>
          <w:sz w:val="16"/>
          <w:szCs w:val="16"/>
        </w:rPr>
        <w:t xml:space="preserve">. Дата начала работы </w:t>
      </w:r>
      <w:r w:rsidR="008E098D" w:rsidRPr="008E098D">
        <w:rPr>
          <w:rFonts w:ascii="Times New Roman" w:hAnsi="Times New Roman" w:cs="Times New Roman"/>
          <w:sz w:val="16"/>
          <w:szCs w:val="16"/>
        </w:rPr>
        <w:t>"</w:t>
      </w:r>
      <w:r w:rsidR="00C24A09">
        <w:rPr>
          <w:rFonts w:ascii="Times New Roman" w:hAnsi="Times New Roman" w:cs="Times New Roman"/>
          <w:sz w:val="16"/>
          <w:szCs w:val="16"/>
        </w:rPr>
        <w:t>_____</w:t>
      </w:r>
      <w:r w:rsidR="008E098D" w:rsidRPr="008E098D">
        <w:rPr>
          <w:rFonts w:ascii="Times New Roman" w:hAnsi="Times New Roman" w:cs="Times New Roman"/>
          <w:sz w:val="16"/>
          <w:szCs w:val="16"/>
        </w:rPr>
        <w:t xml:space="preserve">" </w:t>
      </w:r>
      <w:r w:rsidR="00C24A09">
        <w:rPr>
          <w:rFonts w:ascii="Times New Roman" w:hAnsi="Times New Roman" w:cs="Times New Roman"/>
          <w:sz w:val="16"/>
          <w:szCs w:val="16"/>
        </w:rPr>
        <w:t>____________</w:t>
      </w:r>
      <w:r w:rsidR="008E098D" w:rsidRPr="008E098D">
        <w:rPr>
          <w:rFonts w:ascii="Times New Roman" w:hAnsi="Times New Roman" w:cs="Times New Roman"/>
          <w:sz w:val="16"/>
          <w:szCs w:val="16"/>
        </w:rPr>
        <w:t xml:space="preserve"> 20</w:t>
      </w:r>
      <w:r w:rsidR="00C24A09">
        <w:rPr>
          <w:rFonts w:ascii="Times New Roman" w:hAnsi="Times New Roman" w:cs="Times New Roman"/>
          <w:sz w:val="16"/>
          <w:szCs w:val="16"/>
        </w:rPr>
        <w:t>______</w:t>
      </w:r>
      <w:r w:rsidR="008E098D" w:rsidRPr="008E098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B06BB1" w:rsidRPr="00F00D58" w:rsidRDefault="005F5F84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1.7</w:t>
      </w:r>
      <w:r w:rsidR="00B06BB1" w:rsidRPr="00F00D58">
        <w:rPr>
          <w:rFonts w:ascii="Times New Roman" w:hAnsi="Times New Roman" w:cs="Times New Roman"/>
          <w:sz w:val="16"/>
          <w:szCs w:val="16"/>
        </w:rPr>
        <w:t>. Работнику устанавливается срок испытания продолжительностью ___________________</w:t>
      </w:r>
      <w:r w:rsidR="004F2EDF" w:rsidRPr="00F00D58">
        <w:rPr>
          <w:rFonts w:ascii="Times New Roman" w:hAnsi="Times New Roman" w:cs="Times New Roman"/>
          <w:sz w:val="16"/>
          <w:szCs w:val="16"/>
        </w:rPr>
        <w:t>____</w:t>
      </w:r>
      <w:r w:rsidR="00C24A09">
        <w:rPr>
          <w:rFonts w:ascii="Times New Roman" w:hAnsi="Times New Roman" w:cs="Times New Roman"/>
          <w:sz w:val="16"/>
          <w:szCs w:val="16"/>
          <w:u w:val="single"/>
        </w:rPr>
        <w:t>________</w:t>
      </w:r>
      <w:r w:rsidR="004F2EDF" w:rsidRPr="00F00D58">
        <w:rPr>
          <w:rFonts w:ascii="Times New Roman" w:hAnsi="Times New Roman" w:cs="Times New Roman"/>
          <w:sz w:val="16"/>
          <w:szCs w:val="16"/>
        </w:rPr>
        <w:t>__</w:t>
      </w:r>
      <w:r w:rsidR="00B06BB1" w:rsidRPr="00F00D58">
        <w:rPr>
          <w:rFonts w:ascii="Times New Roman" w:hAnsi="Times New Roman" w:cs="Times New Roman"/>
          <w:sz w:val="16"/>
          <w:szCs w:val="16"/>
        </w:rPr>
        <w:t>_______</w:t>
      </w:r>
      <w:r w:rsidRPr="00F00D58">
        <w:rPr>
          <w:rFonts w:ascii="Times New Roman" w:hAnsi="Times New Roman" w:cs="Times New Roman"/>
          <w:sz w:val="16"/>
          <w:szCs w:val="16"/>
        </w:rPr>
        <w:t>_________</w:t>
      </w:r>
      <w:r w:rsidR="00993D4A">
        <w:rPr>
          <w:rFonts w:ascii="Times New Roman" w:hAnsi="Times New Roman" w:cs="Times New Roman"/>
          <w:sz w:val="16"/>
          <w:szCs w:val="16"/>
        </w:rPr>
        <w:t>______</w:t>
      </w:r>
      <w:r w:rsidRPr="00F00D58">
        <w:rPr>
          <w:rFonts w:ascii="Times New Roman" w:hAnsi="Times New Roman" w:cs="Times New Roman"/>
          <w:sz w:val="16"/>
          <w:szCs w:val="16"/>
        </w:rPr>
        <w:t>__________</w:t>
      </w:r>
    </w:p>
    <w:p w:rsidR="00B06BB1" w:rsidRPr="00F00D58" w:rsidRDefault="00B06BB1" w:rsidP="0025673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F00D58">
        <w:rPr>
          <w:rFonts w:ascii="Times New Roman" w:hAnsi="Times New Roman" w:cs="Times New Roman"/>
          <w:sz w:val="12"/>
          <w:szCs w:val="12"/>
        </w:rPr>
        <w:t>месяцев (недель, дней) с целью проверки соответствия  работника  поручаемой работе.</w:t>
      </w:r>
    </w:p>
    <w:p w:rsidR="00F00D58" w:rsidRPr="00F00D58" w:rsidRDefault="00F00D58" w:rsidP="0025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1.8.</w:t>
      </w:r>
      <w:r>
        <w:rPr>
          <w:spacing w:val="0"/>
          <w:w w:val="100"/>
          <w:sz w:val="16"/>
          <w:szCs w:val="16"/>
        </w:rPr>
        <w:t xml:space="preserve"> Работник подчиняется непосредственно заведующему, заместителю заведующего по воспитательной и методической работе</w:t>
      </w:r>
      <w:r w:rsidR="008E098D">
        <w:rPr>
          <w:spacing w:val="0"/>
          <w:w w:val="100"/>
          <w:sz w:val="16"/>
          <w:szCs w:val="16"/>
        </w:rPr>
        <w:t>.</w:t>
      </w:r>
    </w:p>
    <w:p w:rsidR="000F4CF8" w:rsidRDefault="000F4CF8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2</w:t>
      </w:r>
      <w:r w:rsidR="00152BD7" w:rsidRPr="00F00D58">
        <w:rPr>
          <w:b/>
          <w:spacing w:val="0"/>
          <w:w w:val="100"/>
          <w:sz w:val="16"/>
          <w:szCs w:val="16"/>
        </w:rPr>
        <w:t>. ПРАВА И ОБЯЗАННОСТИ РАБОТНИКА</w:t>
      </w:r>
    </w:p>
    <w:p w:rsidR="00152BD7" w:rsidRPr="00F00D58" w:rsidRDefault="00152BD7" w:rsidP="000F4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16"/>
          <w:szCs w:val="16"/>
        </w:rPr>
      </w:pP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 Работник обязан: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.1.1. добросовестно исполнять свои должностные обязанности, возложенные на него пунктом 1.1. настоящего трудового договора;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.1.2. соблюдать Правила внутреннего трудового распорядка образовательного учреждения и иные локальные нормативные акты Работодателя;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.1.3. соблюдать трудовую дисциплину;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.1.4. соблюдать требования по охране труда и обеспечению безопасности труда;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.1.5. бережно относиться к имуществу Работодателя и других работников;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lastRenderedPageBreak/>
        <w:t>2</w:t>
      </w:r>
      <w:r w:rsidR="00152BD7" w:rsidRPr="00F00D58">
        <w:rPr>
          <w:spacing w:val="0"/>
          <w:w w:val="100"/>
          <w:sz w:val="16"/>
          <w:szCs w:val="16"/>
        </w:rPr>
        <w:t>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.1.7. не давать интервью, не проводить встречи и переговоры, касающиеся деятельности Работодателя, без предварительного разрешения руководства;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.1.8. не разглашать сведения, составляющие коммерческую тайну Работодателя;</w:t>
      </w:r>
    </w:p>
    <w:p w:rsidR="005F5F84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2.1.9. сообщать заведующему или заместителю заведующего по воспитательно-методической работе о выходе на работу по причине болезни или иной другой  причине  за час до начала рабочего (смены).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 xml:space="preserve">.2. Работник имеет право </w:t>
      </w:r>
      <w:proofErr w:type="gramStart"/>
      <w:r w:rsidR="00152BD7" w:rsidRPr="00F00D58">
        <w:rPr>
          <w:spacing w:val="0"/>
          <w:w w:val="100"/>
          <w:sz w:val="16"/>
          <w:szCs w:val="16"/>
        </w:rPr>
        <w:t>на</w:t>
      </w:r>
      <w:proofErr w:type="gramEnd"/>
      <w:r w:rsidR="00152BD7" w:rsidRPr="00F00D58">
        <w:rPr>
          <w:spacing w:val="0"/>
          <w:w w:val="100"/>
          <w:sz w:val="16"/>
          <w:szCs w:val="16"/>
        </w:rPr>
        <w:t>:</w:t>
      </w:r>
    </w:p>
    <w:p w:rsidR="00152BD7" w:rsidRPr="00F00D58" w:rsidRDefault="004F2EDF" w:rsidP="000F4C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.2.1. предоставление ему работы, обусловленной настоящим трудовым договором;</w:t>
      </w:r>
    </w:p>
    <w:p w:rsidR="00152BD7" w:rsidRPr="00F00D58" w:rsidRDefault="004F2EDF" w:rsidP="000F4C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.2.2. обеспечение безопасности и условий труда, соответствующих государственным нормативным требованиям охраны труда;</w:t>
      </w:r>
    </w:p>
    <w:p w:rsidR="00152BD7" w:rsidRPr="00F00D58" w:rsidRDefault="004F2EDF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2</w:t>
      </w:r>
      <w:r w:rsidR="00152BD7" w:rsidRPr="00F00D58">
        <w:rPr>
          <w:rFonts w:ascii="Times New Roman" w:hAnsi="Times New Roman" w:cs="Times New Roman"/>
          <w:sz w:val="16"/>
          <w:szCs w:val="16"/>
        </w:rPr>
        <w:t>.2.3.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 xml:space="preserve">.2.4. участие в управлении образовательным учреждением; 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>.2.5. защиту своей профессиональной чести и достоинства;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152BD7" w:rsidRPr="00F00D58">
        <w:rPr>
          <w:spacing w:val="0"/>
          <w:w w:val="100"/>
          <w:sz w:val="16"/>
          <w:szCs w:val="16"/>
        </w:rPr>
        <w:t xml:space="preserve">.2.6.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</w:t>
      </w:r>
      <w:proofErr w:type="gramStart"/>
      <w:r w:rsidR="00152BD7" w:rsidRPr="00F00D58">
        <w:rPr>
          <w:spacing w:val="0"/>
          <w:w w:val="100"/>
          <w:sz w:val="16"/>
          <w:szCs w:val="16"/>
        </w:rPr>
        <w:t>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осуществляется в соответствии со списком учебников и учебных пособий, определенным образовательным учреждением;</w:t>
      </w:r>
      <w:proofErr w:type="gramEnd"/>
    </w:p>
    <w:p w:rsidR="00D11CF4" w:rsidRPr="00F00D58" w:rsidRDefault="00D11CF4" w:rsidP="000F4CF8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2.2.7.на социальные гарантии и льготы, установленные трудовым законодательством РФ и учредительными документами.</w:t>
      </w: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2</w:t>
      </w:r>
      <w:r w:rsidR="00D11CF4" w:rsidRPr="00F00D58">
        <w:rPr>
          <w:spacing w:val="0"/>
          <w:w w:val="100"/>
          <w:sz w:val="16"/>
          <w:szCs w:val="16"/>
        </w:rPr>
        <w:t>.2.8</w:t>
      </w:r>
      <w:r w:rsidR="00152BD7" w:rsidRPr="00F00D58">
        <w:rPr>
          <w:spacing w:val="0"/>
          <w:w w:val="100"/>
          <w:sz w:val="16"/>
          <w:szCs w:val="16"/>
        </w:rPr>
        <w:t>. иные права, установленные действующим законодательством Российской Федерации.</w:t>
      </w:r>
    </w:p>
    <w:p w:rsidR="00152BD7" w:rsidRPr="00F00D58" w:rsidRDefault="00152BD7" w:rsidP="000F4CF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52BD7" w:rsidRPr="00F00D58" w:rsidRDefault="004F2EDF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3</w:t>
      </w:r>
      <w:r w:rsidR="00152BD7" w:rsidRPr="00F00D58">
        <w:rPr>
          <w:b/>
          <w:spacing w:val="0"/>
          <w:w w:val="100"/>
          <w:sz w:val="16"/>
          <w:szCs w:val="16"/>
        </w:rPr>
        <w:t>. ПРАВА И ОБЯЗАННОСТИ РАБОТОДАТЕЛЯ</w:t>
      </w:r>
    </w:p>
    <w:p w:rsidR="00152BD7" w:rsidRPr="00F00D58" w:rsidRDefault="00152BD7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 Работодатель обязан: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.1.1. соблюдать законы и иные нормативные правовые акты, локальные нормативные акты, условия настоящего договора;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.1.2.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.1.3. предоставлять Работнику работу, обусловленную настоящим договором;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.1.4.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.1.5.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.1.6.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.1.7. осуществлять обязательное социальное страхование Работника в порядке, установленном федеральными законами;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.1.8.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.1.9. исполнять иные обязанности, установленные действующим законодательством Российской Федерации.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 Работодатель имеет право: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.2.1. поощрять Работника за добросовестный эффективный труд;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.2.2. требовать от Работника исполнения трудовых обязанностей по настоящему трудовому договору, бережного отношения к имуществу Работодателя и других работников, соблюдения Правил внутреннего трудового распорядка;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.2.4. принимать локальные нормативные акты;</w:t>
      </w:r>
    </w:p>
    <w:p w:rsidR="00152BD7" w:rsidRPr="00F00D58" w:rsidRDefault="004F2EDF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3</w:t>
      </w:r>
      <w:r w:rsidR="00152BD7" w:rsidRPr="00F00D58">
        <w:rPr>
          <w:spacing w:val="0"/>
          <w:w w:val="100"/>
          <w:sz w:val="16"/>
          <w:szCs w:val="16"/>
        </w:rPr>
        <w:t>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152BD7" w:rsidRPr="00F00D58" w:rsidRDefault="00152BD7" w:rsidP="0043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0"/>
          <w:w w:val="100"/>
          <w:sz w:val="16"/>
          <w:szCs w:val="16"/>
        </w:rPr>
      </w:pPr>
    </w:p>
    <w:p w:rsidR="00514C83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4</w:t>
      </w:r>
      <w:r w:rsidR="00514C83" w:rsidRPr="00F00D58">
        <w:rPr>
          <w:b/>
          <w:spacing w:val="0"/>
          <w:w w:val="100"/>
          <w:sz w:val="16"/>
          <w:szCs w:val="16"/>
        </w:rPr>
        <w:t>. УСЛОВИЯ ОПЛАТЫ ТРУДА РАБОТНИКА</w:t>
      </w:r>
    </w:p>
    <w:p w:rsidR="00514C83" w:rsidRPr="00F00D58" w:rsidRDefault="00514C83" w:rsidP="000F4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16"/>
          <w:szCs w:val="16"/>
        </w:rPr>
      </w:pPr>
    </w:p>
    <w:p w:rsidR="00172FA1" w:rsidRPr="00F00D58" w:rsidRDefault="005F5F84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</w:t>
      </w:r>
      <w:r w:rsidR="00514C83" w:rsidRPr="00F00D58">
        <w:rPr>
          <w:rFonts w:ascii="Times New Roman" w:hAnsi="Times New Roman" w:cs="Times New Roman"/>
          <w:sz w:val="16"/>
          <w:szCs w:val="16"/>
        </w:rPr>
        <w:t xml:space="preserve">.1. </w:t>
      </w:r>
      <w:r w:rsidR="00172FA1" w:rsidRPr="00F00D58">
        <w:rPr>
          <w:rFonts w:ascii="Times New Roman" w:hAnsi="Times New Roman" w:cs="Times New Roman"/>
          <w:sz w:val="16"/>
          <w:szCs w:val="16"/>
        </w:rPr>
        <w:t>За выполнение трудовых обязанностей, предусмотренных настоящимтрудовым договором, работнику устанавливается заработная плата в размере:</w:t>
      </w:r>
    </w:p>
    <w:p w:rsidR="00172FA1" w:rsidRPr="00F00D58" w:rsidRDefault="00172FA1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а) </w:t>
      </w:r>
      <w:r w:rsidR="000A6AB7" w:rsidRPr="00F00D58">
        <w:rPr>
          <w:rFonts w:ascii="Times New Roman" w:hAnsi="Times New Roman" w:cs="Times New Roman"/>
          <w:sz w:val="16"/>
          <w:szCs w:val="16"/>
        </w:rPr>
        <w:t>д</w:t>
      </w:r>
      <w:r w:rsidRPr="00F00D58">
        <w:rPr>
          <w:rFonts w:ascii="Times New Roman" w:hAnsi="Times New Roman" w:cs="Times New Roman"/>
          <w:sz w:val="16"/>
          <w:szCs w:val="16"/>
        </w:rPr>
        <w:t>олжностной оклад, ставка заработной платы ___</w:t>
      </w:r>
      <w:r w:rsidR="00165A3B" w:rsidRPr="00F00D58">
        <w:rPr>
          <w:rFonts w:ascii="Times New Roman" w:hAnsi="Times New Roman" w:cs="Times New Roman"/>
          <w:sz w:val="16"/>
          <w:szCs w:val="16"/>
        </w:rPr>
        <w:t>__</w:t>
      </w:r>
      <w:r w:rsidR="00C24A09">
        <w:rPr>
          <w:rFonts w:ascii="Times New Roman" w:hAnsi="Times New Roman" w:cs="Times New Roman"/>
          <w:sz w:val="16"/>
          <w:szCs w:val="16"/>
          <w:u w:val="single"/>
        </w:rPr>
        <w:t>_________</w:t>
      </w:r>
      <w:r w:rsidRPr="00F00D58">
        <w:rPr>
          <w:rFonts w:ascii="Times New Roman" w:hAnsi="Times New Roman" w:cs="Times New Roman"/>
          <w:sz w:val="16"/>
          <w:szCs w:val="16"/>
        </w:rPr>
        <w:t xml:space="preserve"> рублей в</w:t>
      </w:r>
      <w:r w:rsidR="006860FB" w:rsidRPr="00F00D58">
        <w:rPr>
          <w:rFonts w:ascii="Times New Roman" w:hAnsi="Times New Roman" w:cs="Times New Roman"/>
          <w:sz w:val="16"/>
          <w:szCs w:val="16"/>
        </w:rPr>
        <w:t xml:space="preserve"> месяц;</w:t>
      </w:r>
    </w:p>
    <w:p w:rsidR="00795BF4" w:rsidRPr="00F00D58" w:rsidRDefault="00BB26D1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б)</w:t>
      </w:r>
      <w:r w:rsidR="000A6AB7" w:rsidRPr="00F00D58">
        <w:rPr>
          <w:rFonts w:ascii="Times New Roman" w:hAnsi="Times New Roman" w:cs="Times New Roman"/>
          <w:sz w:val="16"/>
          <w:szCs w:val="16"/>
        </w:rPr>
        <w:t>работнику производятся выплаты компенсационного характера:</w:t>
      </w:r>
    </w:p>
    <w:p w:rsidR="007E6269" w:rsidRPr="00F00D58" w:rsidRDefault="007E6269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72"/>
        <w:gridCol w:w="3372"/>
      </w:tblGrid>
      <w:tr w:rsidR="009B6B61" w:rsidRPr="00F00D58" w:rsidTr="0058493B">
        <w:tc>
          <w:tcPr>
            <w:tcW w:w="3372" w:type="dxa"/>
          </w:tcPr>
          <w:p w:rsidR="009B6B61" w:rsidRPr="00F00D58" w:rsidRDefault="009B6B61" w:rsidP="000F4CF8">
            <w:pPr>
              <w:spacing w:line="240" w:lineRule="auto"/>
              <w:jc w:val="center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Наименование выплаты</w:t>
            </w:r>
          </w:p>
        </w:tc>
        <w:tc>
          <w:tcPr>
            <w:tcW w:w="3372" w:type="dxa"/>
          </w:tcPr>
          <w:p w:rsidR="009B6B61" w:rsidRPr="00F00D58" w:rsidRDefault="009B6B61" w:rsidP="000F4CF8">
            <w:pPr>
              <w:spacing w:line="240" w:lineRule="auto"/>
              <w:jc w:val="center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Размер выплаты</w:t>
            </w:r>
          </w:p>
        </w:tc>
        <w:tc>
          <w:tcPr>
            <w:tcW w:w="3372" w:type="dxa"/>
          </w:tcPr>
          <w:p w:rsidR="009B6B61" w:rsidRPr="00F00D58" w:rsidRDefault="009B6B61" w:rsidP="000F4CF8">
            <w:pPr>
              <w:spacing w:line="240" w:lineRule="auto"/>
              <w:jc w:val="center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Фактор, обуславливающий получение выплаты</w:t>
            </w:r>
          </w:p>
        </w:tc>
      </w:tr>
      <w:tr w:rsidR="009B6B61" w:rsidRPr="00F00D58" w:rsidTr="00ED2531">
        <w:trPr>
          <w:trHeight w:val="623"/>
        </w:trPr>
        <w:tc>
          <w:tcPr>
            <w:tcW w:w="3372" w:type="dxa"/>
          </w:tcPr>
          <w:p w:rsidR="009B6B61" w:rsidRPr="00F00D58" w:rsidRDefault="009B6B61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районный коэффициент</w:t>
            </w:r>
          </w:p>
        </w:tc>
        <w:tc>
          <w:tcPr>
            <w:tcW w:w="3372" w:type="dxa"/>
          </w:tcPr>
          <w:p w:rsidR="009B6B61" w:rsidRPr="00F00D58" w:rsidRDefault="004876EC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30</w:t>
            </w:r>
            <w:r w:rsidR="009B6B61" w:rsidRPr="00F00D58">
              <w:rPr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3372" w:type="dxa"/>
          </w:tcPr>
          <w:p w:rsidR="009B6B61" w:rsidRPr="00F00D58" w:rsidRDefault="00201980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На основании решения</w:t>
            </w:r>
            <w:r w:rsidR="004B2589" w:rsidRPr="00F00D58">
              <w:rPr>
                <w:spacing w:val="0"/>
                <w:w w:val="100"/>
                <w:sz w:val="16"/>
                <w:szCs w:val="16"/>
              </w:rPr>
              <w:t xml:space="preserve"> городской Думы муниципального образования  «Город Биробиджан» от 23.12.2008 г. № 866</w:t>
            </w:r>
          </w:p>
        </w:tc>
      </w:tr>
      <w:tr w:rsidR="009B6B61" w:rsidRPr="00F00D58" w:rsidTr="0058493B">
        <w:tc>
          <w:tcPr>
            <w:tcW w:w="3372" w:type="dxa"/>
          </w:tcPr>
          <w:p w:rsidR="009B6B61" w:rsidRPr="00F00D58" w:rsidRDefault="00201980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Дальневосточный коэффи</w:t>
            </w:r>
            <w:r w:rsidR="003C6520" w:rsidRPr="00F00D58">
              <w:rPr>
                <w:spacing w:val="0"/>
                <w:w w:val="100"/>
                <w:sz w:val="16"/>
                <w:szCs w:val="16"/>
              </w:rPr>
              <w:t>циент</w:t>
            </w:r>
          </w:p>
        </w:tc>
        <w:tc>
          <w:tcPr>
            <w:tcW w:w="3372" w:type="dxa"/>
          </w:tcPr>
          <w:p w:rsidR="009B6B61" w:rsidRPr="00F00D58" w:rsidRDefault="008640C4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30%</w:t>
            </w:r>
          </w:p>
        </w:tc>
        <w:tc>
          <w:tcPr>
            <w:tcW w:w="3372" w:type="dxa"/>
          </w:tcPr>
          <w:p w:rsidR="009B6B61" w:rsidRPr="00F00D58" w:rsidRDefault="004B2589" w:rsidP="00ED2531">
            <w:pPr>
              <w:spacing w:after="120" w:line="240" w:lineRule="auto"/>
              <w:rPr>
                <w:spacing w:val="0"/>
                <w:w w:val="100"/>
                <w:sz w:val="16"/>
                <w:szCs w:val="16"/>
              </w:rPr>
            </w:pPr>
            <w:r w:rsidRPr="00F00D58">
              <w:rPr>
                <w:spacing w:val="0"/>
                <w:w w:val="100"/>
                <w:sz w:val="16"/>
                <w:szCs w:val="16"/>
              </w:rPr>
              <w:t>На основании решения городской Думы муниципального образования  «Город Биробиджан» от 23.12.2008 г. № 866</w:t>
            </w:r>
          </w:p>
        </w:tc>
      </w:tr>
    </w:tbl>
    <w:p w:rsidR="009B5A4C" w:rsidRPr="00F00D58" w:rsidRDefault="009B5A4C" w:rsidP="000F4CF8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CE4096" w:rsidRPr="00F00D58" w:rsidRDefault="00721AF2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в</w:t>
      </w:r>
      <w:r w:rsidR="00BB26D1" w:rsidRPr="00F00D58">
        <w:rPr>
          <w:rFonts w:ascii="Times New Roman" w:hAnsi="Times New Roman" w:cs="Times New Roman"/>
          <w:sz w:val="16"/>
          <w:szCs w:val="16"/>
        </w:rPr>
        <w:t>)</w:t>
      </w:r>
      <w:r w:rsidR="000A6AB7" w:rsidRPr="00F00D58">
        <w:rPr>
          <w:rFonts w:ascii="Times New Roman" w:hAnsi="Times New Roman" w:cs="Times New Roman"/>
          <w:sz w:val="16"/>
          <w:szCs w:val="16"/>
        </w:rPr>
        <w:t>работнику производятся выплаты стимулирующего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характера</w:t>
      </w:r>
      <w:r w:rsidR="000A6AB7" w:rsidRPr="00F00D58">
        <w:rPr>
          <w:rFonts w:ascii="Times New Roman" w:hAnsi="Times New Roman" w:cs="Times New Roman"/>
          <w:sz w:val="16"/>
          <w:szCs w:val="16"/>
        </w:rPr>
        <w:t>:</w:t>
      </w:r>
    </w:p>
    <w:p w:rsidR="00CE4096" w:rsidRPr="00F00D58" w:rsidRDefault="00CE4096" w:rsidP="000F4CF8">
      <w:pPr>
        <w:pStyle w:val="ConsPlusNonformat"/>
        <w:framePr w:w="60" w:h="601" w:hRule="exact" w:wrap="around" w:vAnchor="page" w:hAnchor="page" w:x="1" w:y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bookmark3"/>
      <w:r w:rsidRPr="00F00D58">
        <w:rPr>
          <w:rFonts w:ascii="Times New Roman" w:hAnsi="Times New Roman" w:cs="Times New Roman"/>
          <w:sz w:val="16"/>
          <w:szCs w:val="16"/>
        </w:rPr>
        <w:t>качество работы:</w:t>
      </w:r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1.Надбавка за качество выполняемых работ.</w:t>
      </w:r>
      <w:bookmarkStart w:id="1" w:name="bookmark4"/>
      <w:bookmarkEnd w:id="0"/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2.Надбавка за интенсивность и высокие результаты работы.</w:t>
      </w:r>
      <w:bookmarkEnd w:id="1"/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bookmark5"/>
      <w:r w:rsidRPr="00F00D58">
        <w:rPr>
          <w:rFonts w:ascii="Times New Roman" w:hAnsi="Times New Roman" w:cs="Times New Roman"/>
          <w:sz w:val="16"/>
          <w:szCs w:val="16"/>
        </w:rPr>
        <w:t>3.Надбавка за специфику работы.</w:t>
      </w:r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bookmark6"/>
      <w:bookmarkEnd w:id="2"/>
      <w:r w:rsidRPr="00F00D58">
        <w:rPr>
          <w:rFonts w:ascii="Times New Roman" w:hAnsi="Times New Roman" w:cs="Times New Roman"/>
          <w:sz w:val="16"/>
          <w:szCs w:val="16"/>
        </w:rPr>
        <w:t>4.Надбавка за стаж непрерывной работы.</w:t>
      </w:r>
      <w:bookmarkEnd w:id="3"/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bookmark7"/>
      <w:r w:rsidRPr="00F00D58">
        <w:rPr>
          <w:rFonts w:ascii="Times New Roman" w:hAnsi="Times New Roman" w:cs="Times New Roman"/>
          <w:sz w:val="16"/>
          <w:szCs w:val="16"/>
        </w:rPr>
        <w:t>5.Премиальные выплаты по итогам работы.</w:t>
      </w:r>
      <w:bookmarkEnd w:id="4"/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bookmark8"/>
      <w:r w:rsidRPr="00F00D58">
        <w:rPr>
          <w:rFonts w:ascii="Times New Roman" w:hAnsi="Times New Roman" w:cs="Times New Roman"/>
          <w:sz w:val="16"/>
          <w:szCs w:val="16"/>
        </w:rPr>
        <w:t>6.Доплата за звание.</w:t>
      </w:r>
      <w:bookmarkEnd w:id="5"/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6" w:name="bookmark9"/>
      <w:r w:rsidRPr="00F00D58">
        <w:rPr>
          <w:rFonts w:ascii="Times New Roman" w:hAnsi="Times New Roman" w:cs="Times New Roman"/>
          <w:sz w:val="16"/>
          <w:szCs w:val="16"/>
        </w:rPr>
        <w:t>7.Надбавка молодым специалистам.</w:t>
      </w:r>
      <w:bookmarkEnd w:id="6"/>
    </w:p>
    <w:p w:rsidR="00CE4096" w:rsidRPr="00F00D58" w:rsidRDefault="00871F34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bookmark10"/>
      <w:r>
        <w:rPr>
          <w:rFonts w:ascii="Times New Roman" w:hAnsi="Times New Roman" w:cs="Times New Roman"/>
          <w:sz w:val="16"/>
          <w:szCs w:val="16"/>
        </w:rPr>
        <w:t>1.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Надбавка за качество выполняемых работ</w:t>
      </w:r>
      <w:bookmarkEnd w:id="7"/>
      <w:r w:rsidR="00CE4096" w:rsidRPr="00F00D58">
        <w:rPr>
          <w:rFonts w:ascii="Times New Roman" w:hAnsi="Times New Roman" w:cs="Times New Roman"/>
          <w:sz w:val="16"/>
          <w:szCs w:val="16"/>
        </w:rPr>
        <w:t>.</w:t>
      </w:r>
    </w:p>
    <w:p w:rsidR="00CE4096" w:rsidRPr="00F00D58" w:rsidRDefault="00871F34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Надбавка за качество выполняемых работ работникам учреждения устанавливается руководителем учреждения, с учетом выполнения работником утвержденных в учреждении критериев, позволяющих оценить результативность и качество работы:</w:t>
      </w:r>
    </w:p>
    <w:p w:rsidR="00CE4096" w:rsidRPr="00F00D58" w:rsidRDefault="00CE4096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05"/>
        <w:gridCol w:w="1275"/>
      </w:tblGrid>
      <w:tr w:rsidR="00CE4096" w:rsidRPr="00F00D58" w:rsidTr="00D41506">
        <w:trPr>
          <w:trHeight w:val="330"/>
        </w:trPr>
        <w:tc>
          <w:tcPr>
            <w:tcW w:w="567" w:type="dxa"/>
          </w:tcPr>
          <w:p w:rsidR="00CE4096" w:rsidRPr="00D41506" w:rsidRDefault="00D41506" w:rsidP="00D4150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41506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4150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D4150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05" w:type="dxa"/>
          </w:tcPr>
          <w:p w:rsidR="00CE4096" w:rsidRPr="00D41506" w:rsidRDefault="00CE4096" w:rsidP="00D4150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1506">
              <w:rPr>
                <w:rFonts w:ascii="Times New Roman" w:hAnsi="Times New Roman"/>
                <w:b/>
                <w:sz w:val="16"/>
                <w:szCs w:val="16"/>
              </w:rPr>
              <w:t>Критерии оценки качества работы</w:t>
            </w:r>
          </w:p>
        </w:tc>
        <w:tc>
          <w:tcPr>
            <w:tcW w:w="1275" w:type="dxa"/>
          </w:tcPr>
          <w:p w:rsidR="00CE4096" w:rsidRPr="00D41506" w:rsidRDefault="00CE4096" w:rsidP="00D4150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1506">
              <w:rPr>
                <w:rFonts w:ascii="Times New Roman" w:hAnsi="Times New Roman"/>
                <w:b/>
                <w:sz w:val="16"/>
                <w:szCs w:val="16"/>
              </w:rPr>
              <w:t>Размер выплаты</w:t>
            </w:r>
          </w:p>
        </w:tc>
      </w:tr>
      <w:tr w:rsidR="00996E19" w:rsidRPr="00F00D58" w:rsidTr="00D41506">
        <w:trPr>
          <w:trHeight w:val="70"/>
        </w:trPr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t>1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 xml:space="preserve">За изготовление оборудования для использования </w:t>
            </w:r>
            <w:proofErr w:type="spellStart"/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здоровьесберегающих</w:t>
            </w:r>
            <w:proofErr w:type="spellEnd"/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 xml:space="preserve"> технологий, ведущих к снижению заболеваемости детей.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10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lastRenderedPageBreak/>
              <w:t>2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подготовку и успех детей в конкурсах различного уровня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10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t>3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участие в областных, городских, садовских  и социально-значимых мероприятиях</w:t>
            </w:r>
            <w:r w:rsidRPr="00B42BAD">
              <w:rPr>
                <w:rFonts w:ascii="Calibri" w:hAnsi="Calibri"/>
                <w:spacing w:val="0"/>
                <w:w w:val="100"/>
                <w:sz w:val="16"/>
                <w:szCs w:val="16"/>
                <w:lang w:bidi="en-US"/>
              </w:rPr>
              <w:t xml:space="preserve"> </w:t>
            </w: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повышающих имидж учреждения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20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t>4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публикации в научных, профессиональных образовательных изданиях и т.п.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2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5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эффективную работу с родителями, приобщение их к участию в жизни Учреждения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20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6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spacing w:before="27" w:after="27"/>
              <w:ind w:right="34"/>
              <w:jc w:val="both"/>
              <w:rPr>
                <w:spacing w:val="0"/>
                <w:w w:val="100"/>
                <w:sz w:val="16"/>
                <w:szCs w:val="16"/>
              </w:rPr>
            </w:pPr>
            <w:r w:rsidRPr="00B42BAD">
              <w:rPr>
                <w:spacing w:val="0"/>
                <w:w w:val="100"/>
                <w:sz w:val="16"/>
                <w:szCs w:val="16"/>
              </w:rPr>
              <w:t>За представление опыта работы (педагогические советы, методические объединения, семинары, консультации)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2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7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качественное выполнение планов работы и их реализация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10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8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организацию и содержание предметно-развивающей среды групп, кабинетов, участков, зала.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1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9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Ведение личной страницы на официальном сайте учреждения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2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10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взаимодействие с общественными организациями и учреждениями.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2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t>1</w:t>
            </w:r>
            <w:proofErr w:type="spellStart"/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1</w:t>
            </w:r>
            <w:proofErr w:type="spellEnd"/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взаимодействие со СМИ (подготовка публикаций, видеосюжетов)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3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val="en-US" w:eastAsia="ru-RU" w:bidi="en-US"/>
              </w:rPr>
              <w:t>1</w:t>
            </w: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2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За наставничество молодых педагогов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1</w:t>
            </w:r>
            <w:r w:rsidRPr="00C35901">
              <w:rPr>
                <w:spacing w:val="0"/>
                <w:w w:val="100"/>
                <w:sz w:val="16"/>
                <w:szCs w:val="16"/>
                <w:lang w:val="en-US" w:bidi="en-US"/>
              </w:rPr>
              <w:t>0</w:t>
            </w:r>
          </w:p>
        </w:tc>
      </w:tr>
      <w:tr w:rsidR="00996E19" w:rsidRPr="00F00D58" w:rsidTr="00D41506">
        <w:tc>
          <w:tcPr>
            <w:tcW w:w="567" w:type="dxa"/>
          </w:tcPr>
          <w:p w:rsidR="00996E19" w:rsidRPr="00FE5889" w:rsidRDefault="00996E19" w:rsidP="00CA4E9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</w:pPr>
            <w:r w:rsidRPr="00FE5889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 w:bidi="en-US"/>
              </w:rPr>
              <w:t>13</w:t>
            </w:r>
          </w:p>
        </w:tc>
        <w:tc>
          <w:tcPr>
            <w:tcW w:w="8505" w:type="dxa"/>
          </w:tcPr>
          <w:p w:rsidR="00996E19" w:rsidRPr="00B42BAD" w:rsidRDefault="00996E19" w:rsidP="00CA4E9D">
            <w:pPr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 xml:space="preserve">За руководство </w:t>
            </w:r>
            <w:proofErr w:type="spellStart"/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>студийно-кружковой</w:t>
            </w:r>
            <w:proofErr w:type="spellEnd"/>
            <w:r w:rsidRPr="00B42BAD">
              <w:rPr>
                <w:spacing w:val="0"/>
                <w:w w:val="100"/>
                <w:sz w:val="16"/>
                <w:szCs w:val="16"/>
                <w:lang w:bidi="en-US"/>
              </w:rPr>
              <w:t xml:space="preserve"> работой (при наличии программы, графика работы, учета посещаемости)</w:t>
            </w:r>
          </w:p>
        </w:tc>
        <w:tc>
          <w:tcPr>
            <w:tcW w:w="1275" w:type="dxa"/>
          </w:tcPr>
          <w:p w:rsidR="00996E19" w:rsidRPr="00C35901" w:rsidRDefault="00996E19" w:rsidP="00CA4E9D">
            <w:pPr>
              <w:jc w:val="center"/>
              <w:rPr>
                <w:spacing w:val="0"/>
                <w:w w:val="100"/>
                <w:sz w:val="16"/>
                <w:szCs w:val="16"/>
                <w:lang w:bidi="en-US"/>
              </w:rPr>
            </w:pPr>
            <w:r w:rsidRPr="00C35901">
              <w:rPr>
                <w:spacing w:val="0"/>
                <w:w w:val="100"/>
                <w:sz w:val="16"/>
                <w:szCs w:val="16"/>
                <w:lang w:bidi="en-US"/>
              </w:rPr>
              <w:t>30</w:t>
            </w:r>
          </w:p>
        </w:tc>
      </w:tr>
    </w:tbl>
    <w:p w:rsidR="00871F34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</w:t>
      </w:r>
      <w:r w:rsidR="007E6269" w:rsidRPr="00F00D58">
        <w:rPr>
          <w:rFonts w:ascii="Times New Roman" w:hAnsi="Times New Roman" w:cs="Times New Roman"/>
          <w:sz w:val="16"/>
          <w:szCs w:val="16"/>
        </w:rPr>
        <w:t>.</w:t>
      </w:r>
      <w:r w:rsidR="00CE4096" w:rsidRPr="00F00D58">
        <w:rPr>
          <w:rFonts w:ascii="Times New Roman" w:hAnsi="Times New Roman" w:cs="Times New Roman"/>
          <w:sz w:val="16"/>
          <w:szCs w:val="16"/>
        </w:rPr>
        <w:t>Оценка выполнения утвержденных критериев оценки и эффективности деятельности осуществляется рабочей комиссией по распределению стимулирующего фонда, созданной для этих целей в учреждении.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</w:t>
      </w:r>
      <w:r w:rsidR="007E6269" w:rsidRPr="00F00D58">
        <w:rPr>
          <w:rFonts w:ascii="Times New Roman" w:hAnsi="Times New Roman" w:cs="Times New Roman"/>
          <w:sz w:val="16"/>
          <w:szCs w:val="16"/>
        </w:rPr>
        <w:t>.</w:t>
      </w:r>
      <w:r w:rsidR="00CE4096" w:rsidRPr="00F00D58">
        <w:rPr>
          <w:rFonts w:ascii="Times New Roman" w:hAnsi="Times New Roman" w:cs="Times New Roman"/>
          <w:sz w:val="16"/>
          <w:szCs w:val="16"/>
        </w:rPr>
        <w:t>Надбавка за качество выполняемых ра</w:t>
      </w:r>
      <w:r w:rsidR="003C6FB6" w:rsidRPr="00F00D58">
        <w:rPr>
          <w:rFonts w:ascii="Times New Roman" w:hAnsi="Times New Roman" w:cs="Times New Roman"/>
          <w:sz w:val="16"/>
          <w:szCs w:val="16"/>
        </w:rPr>
        <w:t xml:space="preserve">бот производится работникам </w:t>
      </w:r>
      <w:r w:rsidR="00CE4096" w:rsidRPr="00F00D58">
        <w:rPr>
          <w:rFonts w:ascii="Times New Roman" w:hAnsi="Times New Roman" w:cs="Times New Roman"/>
          <w:sz w:val="16"/>
          <w:szCs w:val="16"/>
        </w:rPr>
        <w:t>учреждения по итогам работы за месяц.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1.4</w:t>
      </w:r>
      <w:r w:rsidR="007E6269" w:rsidRPr="00F00D58">
        <w:rPr>
          <w:rFonts w:ascii="Times New Roman" w:hAnsi="Times New Roman" w:cs="Times New Roman"/>
          <w:sz w:val="16"/>
          <w:szCs w:val="16"/>
        </w:rPr>
        <w:t>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Надбавка за качество выполняемых работ может быть установлена, как в процентном соотношении, так и в твердой денежной сумме 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</w:t>
      </w:r>
      <w:r w:rsidR="007E6269" w:rsidRPr="00F00D58">
        <w:rPr>
          <w:rFonts w:ascii="Times New Roman" w:hAnsi="Times New Roman" w:cs="Times New Roman"/>
          <w:sz w:val="16"/>
          <w:szCs w:val="16"/>
        </w:rPr>
        <w:t>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Надбавка за качество выполняемых работ </w:t>
      </w:r>
      <w:r w:rsidR="007E6269" w:rsidRPr="00F00D58">
        <w:rPr>
          <w:rFonts w:ascii="Times New Roman" w:hAnsi="Times New Roman" w:cs="Times New Roman"/>
          <w:sz w:val="16"/>
          <w:szCs w:val="16"/>
        </w:rPr>
        <w:t xml:space="preserve">начисляется на оклад </w:t>
      </w:r>
      <w:r w:rsidR="00CE4096" w:rsidRPr="00F00D58">
        <w:rPr>
          <w:rFonts w:ascii="Times New Roman" w:hAnsi="Times New Roman" w:cs="Times New Roman"/>
          <w:sz w:val="16"/>
          <w:szCs w:val="16"/>
        </w:rPr>
        <w:t>(должностной оклад) и исчисля</w:t>
      </w:r>
      <w:r w:rsidR="007E6269" w:rsidRPr="00F00D58">
        <w:rPr>
          <w:rFonts w:ascii="Times New Roman" w:hAnsi="Times New Roman" w:cs="Times New Roman"/>
          <w:sz w:val="16"/>
          <w:szCs w:val="16"/>
        </w:rPr>
        <w:t xml:space="preserve">ется пропорционально фактически </w:t>
      </w:r>
      <w:r w:rsidR="00CE4096" w:rsidRPr="00F00D58">
        <w:rPr>
          <w:rFonts w:ascii="Times New Roman" w:hAnsi="Times New Roman" w:cs="Times New Roman"/>
          <w:sz w:val="16"/>
          <w:szCs w:val="16"/>
        </w:rPr>
        <w:t>отработанному времени с учетом районного коэффици</w:t>
      </w:r>
      <w:r w:rsidR="007E6269" w:rsidRPr="00F00D58">
        <w:rPr>
          <w:rFonts w:ascii="Times New Roman" w:hAnsi="Times New Roman" w:cs="Times New Roman"/>
          <w:sz w:val="16"/>
          <w:szCs w:val="16"/>
        </w:rPr>
        <w:t xml:space="preserve">ента и процентной </w:t>
      </w:r>
      <w:r w:rsidR="00CE4096" w:rsidRPr="00F00D58">
        <w:rPr>
          <w:rFonts w:ascii="Times New Roman" w:hAnsi="Times New Roman" w:cs="Times New Roman"/>
          <w:sz w:val="16"/>
          <w:szCs w:val="16"/>
        </w:rPr>
        <w:t>надбавки за работу в южных районах Д</w:t>
      </w:r>
      <w:r w:rsidR="007E6269" w:rsidRPr="00F00D58">
        <w:rPr>
          <w:rFonts w:ascii="Times New Roman" w:hAnsi="Times New Roman" w:cs="Times New Roman"/>
          <w:sz w:val="16"/>
          <w:szCs w:val="16"/>
        </w:rPr>
        <w:t xml:space="preserve">альнего Востока и выплачивается </w:t>
      </w:r>
      <w:r w:rsidR="00CE4096" w:rsidRPr="00F00D58">
        <w:rPr>
          <w:rFonts w:ascii="Times New Roman" w:hAnsi="Times New Roman" w:cs="Times New Roman"/>
          <w:sz w:val="16"/>
          <w:szCs w:val="16"/>
        </w:rPr>
        <w:t>одновременно с заработной платой.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CE4096" w:rsidRPr="00F00D58">
        <w:rPr>
          <w:rFonts w:ascii="Times New Roman" w:hAnsi="Times New Roman" w:cs="Times New Roman"/>
          <w:sz w:val="16"/>
          <w:szCs w:val="16"/>
        </w:rPr>
        <w:t>Надбавка за интенсивность и высокие результаты работы.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7E6269" w:rsidRPr="00F00D58">
        <w:rPr>
          <w:rFonts w:ascii="Times New Roman" w:hAnsi="Times New Roman" w:cs="Times New Roman"/>
          <w:sz w:val="16"/>
          <w:szCs w:val="16"/>
        </w:rPr>
        <w:t>1.</w:t>
      </w:r>
      <w:r w:rsidR="00CE4096" w:rsidRPr="00F00D58">
        <w:rPr>
          <w:rFonts w:ascii="Times New Roman" w:hAnsi="Times New Roman" w:cs="Times New Roman"/>
          <w:sz w:val="16"/>
          <w:szCs w:val="16"/>
        </w:rPr>
        <w:t>Выплата надбавки за интенсивно</w:t>
      </w:r>
      <w:r w:rsidR="007E6269" w:rsidRPr="00F00D58">
        <w:rPr>
          <w:rFonts w:ascii="Times New Roman" w:hAnsi="Times New Roman" w:cs="Times New Roman"/>
          <w:sz w:val="16"/>
          <w:szCs w:val="16"/>
        </w:rPr>
        <w:t xml:space="preserve">сть и высокие результаты работы 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производится работникам учреждения ежемесячно по результатам выполнения установленных отдельных показателей на основании приказа руководителя учреждения 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7E6269" w:rsidRPr="00F00D58">
        <w:rPr>
          <w:rFonts w:ascii="Times New Roman" w:hAnsi="Times New Roman" w:cs="Times New Roman"/>
          <w:sz w:val="16"/>
          <w:szCs w:val="16"/>
        </w:rPr>
        <w:t>2.</w:t>
      </w:r>
      <w:r w:rsidR="00CE4096" w:rsidRPr="00F00D58">
        <w:rPr>
          <w:rFonts w:ascii="Times New Roman" w:hAnsi="Times New Roman" w:cs="Times New Roman"/>
          <w:sz w:val="16"/>
          <w:szCs w:val="16"/>
        </w:rPr>
        <w:t>При определении работнику размера, уплаты за интенсивность и высокие результаты работы оценка выполнения утвержденных показателей эффективности деятельности работника производится рабочей комиссией по распределению стимулирующего фонда.</w:t>
      </w:r>
    </w:p>
    <w:p w:rsidR="00CE4096" w:rsidRPr="00F00D58" w:rsidRDefault="00871F34" w:rsidP="0043444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7E6269" w:rsidRPr="00F00D58">
        <w:rPr>
          <w:rFonts w:ascii="Times New Roman" w:hAnsi="Times New Roman" w:cs="Times New Roman"/>
          <w:sz w:val="16"/>
          <w:szCs w:val="16"/>
        </w:rPr>
        <w:t>3.</w:t>
      </w:r>
      <w:r w:rsidR="00CE4096" w:rsidRPr="00F00D58">
        <w:rPr>
          <w:rFonts w:ascii="Times New Roman" w:hAnsi="Times New Roman" w:cs="Times New Roman"/>
          <w:sz w:val="16"/>
          <w:szCs w:val="16"/>
        </w:rPr>
        <w:t>Для работников учреждения максимальная выплата за интенсивность и высокие результаты работы составляет 1</w:t>
      </w:r>
      <w:r w:rsidR="00B9028D">
        <w:rPr>
          <w:rFonts w:ascii="Times New Roman" w:hAnsi="Times New Roman" w:cs="Times New Roman"/>
          <w:sz w:val="16"/>
          <w:szCs w:val="16"/>
        </w:rPr>
        <w:t>5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процентов должностного оклада, ее размер определяется по итоговому результату выполнения следующих показателей эффективности: </w:t>
      </w:r>
    </w:p>
    <w:p w:rsidR="00B65A27" w:rsidRPr="00F00D58" w:rsidRDefault="00B65A27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5A27" w:rsidRPr="00F00D58" w:rsidRDefault="00B65A27" w:rsidP="00BB3E3C">
      <w:pPr>
        <w:pStyle w:val="af0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МУЗЫКАЛЬНЫЙ РУКОВОДИТЕЛЬ: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245"/>
        <w:gridCol w:w="2126"/>
      </w:tblGrid>
      <w:tr w:rsidR="00C72A6A" w:rsidRPr="00F00D58" w:rsidTr="00CA4E9D">
        <w:trPr>
          <w:trHeight w:hRule="exact" w:val="564"/>
        </w:trPr>
        <w:tc>
          <w:tcPr>
            <w:tcW w:w="3260" w:type="dxa"/>
            <w:vAlign w:val="center"/>
          </w:tcPr>
          <w:p w:rsidR="00C72A6A" w:rsidRPr="00D41506" w:rsidRDefault="00C72A6A" w:rsidP="00CA4E9D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1506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выплаты</w:t>
            </w:r>
          </w:p>
        </w:tc>
        <w:tc>
          <w:tcPr>
            <w:tcW w:w="5245" w:type="dxa"/>
            <w:vAlign w:val="center"/>
          </w:tcPr>
          <w:p w:rsidR="00C72A6A" w:rsidRPr="00D41506" w:rsidRDefault="00C72A6A" w:rsidP="00CA4E9D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1506">
              <w:rPr>
                <w:rFonts w:ascii="Times New Roman" w:eastAsia="Times New Roman" w:hAnsi="Times New Roman"/>
                <w:b/>
                <w:sz w:val="16"/>
                <w:szCs w:val="16"/>
              </w:rPr>
              <w:t>Показатели и критерии оценки эффективности деятельности</w:t>
            </w:r>
          </w:p>
        </w:tc>
        <w:tc>
          <w:tcPr>
            <w:tcW w:w="2126" w:type="dxa"/>
          </w:tcPr>
          <w:p w:rsidR="00C72A6A" w:rsidRPr="00D41506" w:rsidRDefault="00C72A6A" w:rsidP="00CA4E9D">
            <w:pPr>
              <w:pStyle w:val="af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1506">
              <w:rPr>
                <w:rFonts w:ascii="Times New Roman" w:eastAsia="Times New Roman" w:hAnsi="Times New Roman"/>
                <w:b/>
                <w:sz w:val="16"/>
                <w:szCs w:val="16"/>
              </w:rPr>
              <w:t>Размеры выплаты в процентном отношении к окладу</w:t>
            </w:r>
          </w:p>
        </w:tc>
      </w:tr>
      <w:tr w:rsidR="00C72A6A" w:rsidRPr="00F00D58" w:rsidTr="00CA4E9D">
        <w:trPr>
          <w:trHeight w:hRule="exact" w:val="378"/>
        </w:trPr>
        <w:tc>
          <w:tcPr>
            <w:tcW w:w="3260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Дифференцированный подход к ребенку.</w:t>
            </w:r>
          </w:p>
        </w:tc>
        <w:tc>
          <w:tcPr>
            <w:tcW w:w="5245" w:type="dxa"/>
          </w:tcPr>
          <w:p w:rsidR="00C72A6A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Работа с одаренными детьми, детьми, имеющими отклонения в развитии. </w:t>
            </w:r>
          </w:p>
        </w:tc>
        <w:tc>
          <w:tcPr>
            <w:tcW w:w="2126" w:type="dxa"/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3%</w:t>
            </w:r>
          </w:p>
        </w:tc>
      </w:tr>
      <w:tr w:rsidR="00C72A6A" w:rsidRPr="00F00D58" w:rsidTr="00CA4E9D">
        <w:trPr>
          <w:trHeight w:hRule="exact" w:val="430"/>
        </w:trPr>
        <w:tc>
          <w:tcPr>
            <w:tcW w:w="3260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Создание  предметно-пространственной среды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Организация и обновление предметно-развивающей среды в соответствии с ФГОС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  <w:tr w:rsidR="00C72A6A" w:rsidRPr="00F00D58" w:rsidTr="00CA4E9D">
        <w:trPr>
          <w:trHeight w:hRule="exact" w:val="430"/>
        </w:trPr>
        <w:tc>
          <w:tcPr>
            <w:tcW w:w="3260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Работа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направленная на повышение авторитета и имиджа учреждения.</w:t>
            </w:r>
          </w:p>
        </w:tc>
        <w:tc>
          <w:tcPr>
            <w:tcW w:w="5245" w:type="dxa"/>
          </w:tcPr>
          <w:p w:rsidR="00C72A6A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Участие в областных, городских и внутри садовских мероприятиях.</w:t>
            </w:r>
          </w:p>
        </w:tc>
        <w:tc>
          <w:tcPr>
            <w:tcW w:w="2126" w:type="dxa"/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  <w:tr w:rsidR="00C72A6A" w:rsidRPr="00F00D58" w:rsidTr="00CA4E9D">
        <w:trPr>
          <w:trHeight w:hRule="exact" w:val="430"/>
        </w:trPr>
        <w:tc>
          <w:tcPr>
            <w:tcW w:w="3260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Творчество и профессионализм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Подготовка и участие педагогов, воспитанников в утренниках, конкурсах, открытых мероприятиях.</w:t>
            </w:r>
          </w:p>
        </w:tc>
        <w:tc>
          <w:tcPr>
            <w:tcW w:w="2126" w:type="dxa"/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  <w:tr w:rsidR="00C72A6A" w:rsidRPr="00F00D58" w:rsidTr="00CA4E9D">
        <w:trPr>
          <w:trHeight w:hRule="exact" w:val="5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Применение инновационных технологий в работе.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Использование современных образовательных технологий воспитательной и образовательной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  <w:tr w:rsidR="00C72A6A" w:rsidRPr="00F00D58" w:rsidTr="00CA4E9D">
        <w:trPr>
          <w:trHeight w:hRule="exact" w:val="3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541500" w:rsidRDefault="00C72A6A" w:rsidP="00CA4E9D">
            <w:pPr>
              <w:spacing w:after="0" w:line="240" w:lineRule="auto"/>
              <w:jc w:val="both"/>
              <w:rPr>
                <w:spacing w:val="0"/>
                <w:w w:val="100"/>
                <w:sz w:val="16"/>
                <w:szCs w:val="16"/>
              </w:rPr>
            </w:pPr>
            <w:r w:rsidRPr="00541500">
              <w:rPr>
                <w:spacing w:val="0"/>
                <w:w w:val="100"/>
                <w:sz w:val="16"/>
                <w:szCs w:val="16"/>
              </w:rPr>
              <w:t>Работа в коллективе.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541500" w:rsidRDefault="00C72A6A" w:rsidP="00CA4E9D">
            <w:pPr>
              <w:tabs>
                <w:tab w:val="left" w:pos="1211"/>
              </w:tabs>
              <w:spacing w:line="240" w:lineRule="auto"/>
              <w:jc w:val="both"/>
              <w:rPr>
                <w:spacing w:val="0"/>
                <w:w w:val="100"/>
                <w:sz w:val="16"/>
                <w:szCs w:val="16"/>
              </w:rPr>
            </w:pPr>
            <w:r w:rsidRPr="00541500">
              <w:rPr>
                <w:spacing w:val="0"/>
                <w:w w:val="100"/>
                <w:sz w:val="16"/>
                <w:szCs w:val="16"/>
              </w:rPr>
              <w:t>Взаимозаменяемость.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  <w:tr w:rsidR="00C72A6A" w:rsidRPr="00F00D58" w:rsidTr="00CA4E9D">
        <w:trPr>
          <w:trHeight w:hRule="exact"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Работа с родителями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Отсутствие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обоснованных</w:t>
            </w: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 xml:space="preserve"> жалоб со стороны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A" w:rsidRPr="00F00D58" w:rsidRDefault="00C72A6A" w:rsidP="00CA4E9D">
            <w:pPr>
              <w:pStyle w:val="af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0D58">
              <w:rPr>
                <w:rFonts w:ascii="Times New Roman" w:eastAsia="Times New Roman" w:hAnsi="Times New Roman"/>
                <w:sz w:val="16"/>
                <w:szCs w:val="16"/>
              </w:rPr>
              <w:t>2%</w:t>
            </w:r>
          </w:p>
        </w:tc>
      </w:tr>
    </w:tbl>
    <w:p w:rsidR="00C72A6A" w:rsidRDefault="00C72A6A" w:rsidP="00C72A6A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E4096" w:rsidRPr="00F00D58" w:rsidRDefault="00C72A6A" w:rsidP="00C72A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</w:t>
      </w:r>
      <w:r w:rsidR="00871F34">
        <w:rPr>
          <w:rFonts w:ascii="Times New Roman" w:hAnsi="Times New Roman" w:cs="Times New Roman"/>
          <w:sz w:val="16"/>
          <w:szCs w:val="16"/>
        </w:rPr>
        <w:t>2.</w:t>
      </w:r>
      <w:r w:rsidR="007E6269" w:rsidRPr="00F00D58">
        <w:rPr>
          <w:rFonts w:ascii="Times New Roman" w:hAnsi="Times New Roman" w:cs="Times New Roman"/>
          <w:sz w:val="16"/>
          <w:szCs w:val="16"/>
        </w:rPr>
        <w:t>4</w:t>
      </w:r>
      <w:r w:rsidR="00CE4096" w:rsidRPr="00F00D58">
        <w:rPr>
          <w:rFonts w:ascii="Times New Roman" w:hAnsi="Times New Roman" w:cs="Times New Roman"/>
          <w:sz w:val="16"/>
          <w:szCs w:val="16"/>
        </w:rPr>
        <w:t>.Надбавка за интенсивность и высокие результаты работы устанавливается в процентном отношении к окладу (должностному окладу).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5F5F84" w:rsidRPr="00F00D58">
        <w:rPr>
          <w:rFonts w:ascii="Times New Roman" w:hAnsi="Times New Roman" w:cs="Times New Roman"/>
          <w:sz w:val="16"/>
          <w:szCs w:val="16"/>
        </w:rPr>
        <w:t>5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Надбавка за интенсивность и высокие результаты работы начисляется на оклад (должностной оклад) и исчисляется пропорционально фактически отработанному времени с учетом районного коэффициента и  процентной надбавки за работу в южных районах Дальнего Востока и выплачивается одновременно с заработной платой.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Надбавка за специфику работы.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="00CE4096" w:rsidRPr="00F00D58">
        <w:rPr>
          <w:rFonts w:ascii="Times New Roman" w:hAnsi="Times New Roman" w:cs="Times New Roman"/>
          <w:sz w:val="16"/>
          <w:szCs w:val="16"/>
        </w:rPr>
        <w:t>Надбавка за специфику работы  устанавливается работникам учреждения, реализующих общеобразовательные  программы дошкольного образования и занимающим должности, относящиеся к профессиональной квалификационной группе «Должности педагогических работников».</w:t>
      </w:r>
      <w:proofErr w:type="gramEnd"/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7E6269" w:rsidRPr="00F00D58">
        <w:rPr>
          <w:rFonts w:ascii="Times New Roman" w:hAnsi="Times New Roman" w:cs="Times New Roman"/>
          <w:sz w:val="16"/>
          <w:szCs w:val="16"/>
        </w:rPr>
        <w:t>2.</w:t>
      </w:r>
      <w:r w:rsidR="00CE4096" w:rsidRPr="00F00D58">
        <w:rPr>
          <w:rFonts w:ascii="Times New Roman" w:hAnsi="Times New Roman" w:cs="Times New Roman"/>
          <w:sz w:val="16"/>
          <w:szCs w:val="16"/>
        </w:rPr>
        <w:t>Надбавка за специфику работы является обязательной, ежемесячной и устанавливается в размере 30 процентов.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7E6269" w:rsidRPr="00F00D58">
        <w:rPr>
          <w:rFonts w:ascii="Times New Roman" w:hAnsi="Times New Roman" w:cs="Times New Roman"/>
          <w:sz w:val="16"/>
          <w:szCs w:val="16"/>
        </w:rPr>
        <w:t>.3.</w:t>
      </w:r>
      <w:r w:rsidR="00CE4096" w:rsidRPr="00F00D58">
        <w:rPr>
          <w:rFonts w:ascii="Times New Roman" w:hAnsi="Times New Roman" w:cs="Times New Roman"/>
          <w:sz w:val="16"/>
          <w:szCs w:val="16"/>
        </w:rPr>
        <w:t>Начисления надбавки за специфику работы начисляется на оклад (должностной оклад)  и исчисляется пропорционально  фактически отработанному времени с учетом районного коэффициента и процентной надбавки за работу в южных районах дальнего Востока и выплачивается одновременно с заработной платой.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Надбавка за стаж непрерывной работы.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1. Выплата надбавки за стаж непрерывной работы в образовательном учреждении определяется по продолжительности  непрерывной работы в образовательных учреждениях.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7E6269" w:rsidRPr="00F00D58">
        <w:rPr>
          <w:rFonts w:ascii="Times New Roman" w:hAnsi="Times New Roman" w:cs="Times New Roman"/>
          <w:sz w:val="16"/>
          <w:szCs w:val="16"/>
        </w:rPr>
        <w:t>2.</w:t>
      </w:r>
      <w:r w:rsidR="00CE4096" w:rsidRPr="00F00D58">
        <w:rPr>
          <w:rFonts w:ascii="Times New Roman" w:hAnsi="Times New Roman" w:cs="Times New Roman"/>
          <w:sz w:val="16"/>
          <w:szCs w:val="16"/>
        </w:rPr>
        <w:t>В стаж непрерывной работы включаются:</w:t>
      </w:r>
    </w:p>
    <w:p w:rsidR="00CE4096" w:rsidRPr="00F00D58" w:rsidRDefault="004417D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а) </w:t>
      </w:r>
      <w:r w:rsidR="00CE4096" w:rsidRPr="00F00D58">
        <w:rPr>
          <w:rFonts w:ascii="Times New Roman" w:hAnsi="Times New Roman" w:cs="Times New Roman"/>
          <w:sz w:val="16"/>
          <w:szCs w:val="16"/>
        </w:rPr>
        <w:t>Время учебы на курсах повышения квалификации по специальности;</w:t>
      </w:r>
    </w:p>
    <w:p w:rsidR="00CE4096" w:rsidRPr="00F00D58" w:rsidRDefault="004417D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б)</w:t>
      </w:r>
      <w:r w:rsidR="00CE4096" w:rsidRPr="00F00D58">
        <w:rPr>
          <w:rFonts w:ascii="Times New Roman" w:hAnsi="Times New Roman" w:cs="Times New Roman"/>
          <w:sz w:val="16"/>
          <w:szCs w:val="16"/>
        </w:rPr>
        <w:t>Время нахождения в дополнительном от</w:t>
      </w:r>
      <w:r w:rsidRPr="00F00D58">
        <w:rPr>
          <w:rFonts w:ascii="Times New Roman" w:hAnsi="Times New Roman" w:cs="Times New Roman"/>
          <w:sz w:val="16"/>
          <w:szCs w:val="16"/>
        </w:rPr>
        <w:t xml:space="preserve">пуске без сохранения заработной </w:t>
      </w:r>
      <w:r w:rsidR="00CE4096" w:rsidRPr="00F00D58">
        <w:rPr>
          <w:rFonts w:ascii="Times New Roman" w:hAnsi="Times New Roman" w:cs="Times New Roman"/>
          <w:sz w:val="16"/>
          <w:szCs w:val="16"/>
        </w:rPr>
        <w:t>платы по уходу за ребенком, до дости</w:t>
      </w:r>
      <w:r w:rsidRPr="00F00D58">
        <w:rPr>
          <w:rFonts w:ascii="Times New Roman" w:hAnsi="Times New Roman" w:cs="Times New Roman"/>
          <w:sz w:val="16"/>
          <w:szCs w:val="16"/>
        </w:rPr>
        <w:t xml:space="preserve">жения им возраста 3-х лет лица, </w:t>
      </w:r>
      <w:r w:rsidR="00CE4096" w:rsidRPr="00F00D58">
        <w:rPr>
          <w:rFonts w:ascii="Times New Roman" w:hAnsi="Times New Roman" w:cs="Times New Roman"/>
          <w:sz w:val="16"/>
          <w:szCs w:val="16"/>
        </w:rPr>
        <w:t>состоящим в трудовых отношениях с учреждением образования.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3. Стаж непрерывной работы, дающий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 право на получение надбавок за 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продолжительность непрерывной работы </w:t>
      </w:r>
      <w:r w:rsidR="00CE4096" w:rsidRPr="00F00D58">
        <w:rPr>
          <w:rFonts w:ascii="Times New Roman" w:hAnsi="Times New Roman" w:cs="Times New Roman"/>
        </w:rPr>
        <w:t>сохраняется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 при </w:t>
      </w:r>
      <w:r w:rsidR="004417D6" w:rsidRPr="00F00D58">
        <w:rPr>
          <w:rFonts w:ascii="Times New Roman" w:hAnsi="Times New Roman" w:cs="Times New Roman"/>
          <w:sz w:val="16"/>
          <w:szCs w:val="16"/>
        </w:rPr>
        <w:lastRenderedPageBreak/>
        <w:t xml:space="preserve">поступлении на </w:t>
      </w:r>
      <w:r w:rsidR="00CE4096" w:rsidRPr="00F00D58">
        <w:rPr>
          <w:rFonts w:ascii="Times New Roman" w:hAnsi="Times New Roman" w:cs="Times New Roman"/>
          <w:sz w:val="16"/>
          <w:szCs w:val="16"/>
        </w:rPr>
        <w:t>работу в образовательном учреждении в следующих случаях:</w:t>
      </w:r>
    </w:p>
    <w:p w:rsidR="00CE4096" w:rsidRPr="00F00D58" w:rsidRDefault="004417D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а) </w:t>
      </w:r>
      <w:r w:rsidR="00CE4096" w:rsidRPr="00F00D58">
        <w:rPr>
          <w:rFonts w:ascii="Times New Roman" w:hAnsi="Times New Roman" w:cs="Times New Roman"/>
          <w:sz w:val="16"/>
          <w:szCs w:val="16"/>
        </w:rPr>
        <w:t>Не позднее одного месяца:</w:t>
      </w:r>
      <w:r w:rsidRPr="00F00D58">
        <w:rPr>
          <w:rFonts w:ascii="Times New Roman" w:hAnsi="Times New Roman" w:cs="Times New Roman"/>
          <w:sz w:val="16"/>
          <w:szCs w:val="16"/>
        </w:rPr>
        <w:t xml:space="preserve"> с</w:t>
      </w:r>
      <w:r w:rsidR="00CE4096" w:rsidRPr="00F00D58">
        <w:rPr>
          <w:rFonts w:ascii="Times New Roman" w:hAnsi="Times New Roman" w:cs="Times New Roman"/>
          <w:sz w:val="16"/>
          <w:szCs w:val="16"/>
        </w:rPr>
        <w:t>о дня увольнения по собственному желанию;</w:t>
      </w:r>
      <w:r w:rsidRPr="00F00D58">
        <w:rPr>
          <w:rFonts w:ascii="Times New Roman" w:hAnsi="Times New Roman" w:cs="Times New Roman"/>
          <w:sz w:val="16"/>
          <w:szCs w:val="16"/>
        </w:rPr>
        <w:t xml:space="preserve"> п</w:t>
      </w:r>
      <w:r w:rsidR="00CE4096" w:rsidRPr="00F00D58">
        <w:rPr>
          <w:rFonts w:ascii="Times New Roman" w:hAnsi="Times New Roman" w:cs="Times New Roman"/>
          <w:sz w:val="16"/>
          <w:szCs w:val="16"/>
        </w:rPr>
        <w:t>осле прекращения временной инва</w:t>
      </w:r>
      <w:r w:rsidRPr="00F00D58">
        <w:rPr>
          <w:rFonts w:ascii="Times New Roman" w:hAnsi="Times New Roman" w:cs="Times New Roman"/>
          <w:sz w:val="16"/>
          <w:szCs w:val="16"/>
        </w:rPr>
        <w:t>лидности или болезни, вызвавших</w:t>
      </w:r>
      <w:r w:rsidR="00CE4096" w:rsidRPr="00F00D58">
        <w:rPr>
          <w:rFonts w:ascii="Times New Roman" w:hAnsi="Times New Roman" w:cs="Times New Roman"/>
          <w:sz w:val="16"/>
          <w:szCs w:val="16"/>
        </w:rPr>
        <w:t>увольнение из учреждения образования.</w:t>
      </w:r>
    </w:p>
    <w:p w:rsidR="00CE4096" w:rsidRPr="00F00D58" w:rsidRDefault="004417D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б) </w:t>
      </w:r>
      <w:r w:rsidR="00CE4096" w:rsidRPr="00F00D58">
        <w:rPr>
          <w:rFonts w:ascii="Times New Roman" w:hAnsi="Times New Roman" w:cs="Times New Roman"/>
          <w:sz w:val="16"/>
          <w:szCs w:val="16"/>
        </w:rPr>
        <w:t>Не позднее двух месяцев:</w:t>
      </w:r>
      <w:r w:rsidRPr="00F00D58">
        <w:rPr>
          <w:rFonts w:ascii="Times New Roman" w:hAnsi="Times New Roman" w:cs="Times New Roman"/>
          <w:sz w:val="16"/>
          <w:szCs w:val="16"/>
        </w:rPr>
        <w:t xml:space="preserve"> с</w:t>
      </w:r>
      <w:r w:rsidR="00CE4096" w:rsidRPr="00F00D58">
        <w:rPr>
          <w:rFonts w:ascii="Times New Roman" w:hAnsi="Times New Roman" w:cs="Times New Roman"/>
          <w:sz w:val="16"/>
          <w:szCs w:val="16"/>
        </w:rPr>
        <w:t>о дня увольнения из образователь</w:t>
      </w:r>
      <w:r w:rsidRPr="00F00D58">
        <w:rPr>
          <w:rFonts w:ascii="Times New Roman" w:hAnsi="Times New Roman" w:cs="Times New Roman"/>
          <w:sz w:val="16"/>
          <w:szCs w:val="16"/>
        </w:rPr>
        <w:t xml:space="preserve">ного учреждения после окончания 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обусловленного трудовым договором срока работы в </w:t>
      </w:r>
      <w:r w:rsidRPr="00F00D58">
        <w:rPr>
          <w:rFonts w:ascii="Times New Roman" w:hAnsi="Times New Roman" w:cs="Times New Roman"/>
          <w:sz w:val="16"/>
          <w:szCs w:val="16"/>
        </w:rPr>
        <w:t xml:space="preserve">районах Крайнего Севера и </w:t>
      </w:r>
      <w:r w:rsidR="00CE4096" w:rsidRPr="00F00D58">
        <w:rPr>
          <w:rFonts w:ascii="Times New Roman" w:hAnsi="Times New Roman" w:cs="Times New Roman"/>
          <w:sz w:val="16"/>
          <w:szCs w:val="16"/>
        </w:rPr>
        <w:t>приравненных к ним местностям.</w:t>
      </w:r>
    </w:p>
    <w:p w:rsidR="00CE4096" w:rsidRPr="00F00D58" w:rsidRDefault="004417D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в) Не позднее трех месяцев: с</w:t>
      </w:r>
      <w:r w:rsidR="00CE4096" w:rsidRPr="00F00D58">
        <w:rPr>
          <w:rFonts w:ascii="Times New Roman" w:hAnsi="Times New Roman" w:cs="Times New Roman"/>
          <w:sz w:val="16"/>
          <w:szCs w:val="16"/>
        </w:rPr>
        <w:t>о дня увольнения в связи с ликвидацией (реорганизацией учреждения образования либо осуществления мероприятий по сокращению численности или штата работников)</w:t>
      </w:r>
      <w:proofErr w:type="gramStart"/>
      <w:r w:rsidR="00CE4096" w:rsidRPr="00F00D58">
        <w:rPr>
          <w:rFonts w:ascii="Times New Roman" w:hAnsi="Times New Roman" w:cs="Times New Roman"/>
          <w:sz w:val="16"/>
          <w:szCs w:val="16"/>
        </w:rPr>
        <w:t>;</w:t>
      </w:r>
      <w:r w:rsidRPr="00F00D5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CE4096" w:rsidRPr="00F00D58">
        <w:rPr>
          <w:rFonts w:ascii="Times New Roman" w:hAnsi="Times New Roman" w:cs="Times New Roman"/>
          <w:sz w:val="16"/>
          <w:szCs w:val="16"/>
        </w:rPr>
        <w:t xml:space="preserve"> связи с переводом мужа (жены) на работу либо для прохождения службы за границу;</w:t>
      </w:r>
      <w:r w:rsidRPr="00F00D58">
        <w:rPr>
          <w:rFonts w:ascii="Times New Roman" w:hAnsi="Times New Roman" w:cs="Times New Roman"/>
          <w:sz w:val="16"/>
          <w:szCs w:val="16"/>
        </w:rPr>
        <w:t xml:space="preserve"> с</w:t>
      </w:r>
      <w:r w:rsidR="00CE4096" w:rsidRPr="00F00D58">
        <w:rPr>
          <w:rFonts w:ascii="Times New Roman" w:hAnsi="Times New Roman" w:cs="Times New Roman"/>
          <w:sz w:val="16"/>
          <w:szCs w:val="16"/>
        </w:rPr>
        <w:t>таж работы, дающий право на получение надбавок сохран</w:t>
      </w:r>
      <w:r w:rsidRPr="00F00D58">
        <w:rPr>
          <w:rFonts w:ascii="Times New Roman" w:hAnsi="Times New Roman" w:cs="Times New Roman"/>
          <w:sz w:val="16"/>
          <w:szCs w:val="16"/>
        </w:rPr>
        <w:t>яется независимо от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продолжительности перерыва в работе, при условии, </w:t>
      </w:r>
      <w:r w:rsidRPr="00F00D58">
        <w:rPr>
          <w:rFonts w:ascii="Times New Roman" w:hAnsi="Times New Roman" w:cs="Times New Roman"/>
          <w:sz w:val="16"/>
          <w:szCs w:val="16"/>
        </w:rPr>
        <w:t>если перерыву непосредственно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 предшествовала работа в учреждениях;</w:t>
      </w:r>
      <w:r w:rsidRPr="00F00D58">
        <w:rPr>
          <w:rFonts w:ascii="Times New Roman" w:hAnsi="Times New Roman" w:cs="Times New Roman"/>
          <w:sz w:val="16"/>
          <w:szCs w:val="16"/>
        </w:rPr>
        <w:t xml:space="preserve"> п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енсионерам, получающим государственную пенсию по старости, </w:t>
      </w:r>
      <w:r w:rsidRPr="00F00D58">
        <w:rPr>
          <w:rFonts w:ascii="Times New Roman" w:hAnsi="Times New Roman" w:cs="Times New Roman"/>
          <w:sz w:val="16"/>
          <w:szCs w:val="16"/>
        </w:rPr>
        <w:t xml:space="preserve">инвалидности, за </w:t>
      </w:r>
      <w:r w:rsidR="00CE4096" w:rsidRPr="00F00D58">
        <w:rPr>
          <w:rFonts w:ascii="Times New Roman" w:hAnsi="Times New Roman" w:cs="Times New Roman"/>
          <w:sz w:val="16"/>
          <w:szCs w:val="16"/>
        </w:rPr>
        <w:t>выслугу лет;</w:t>
      </w:r>
      <w:r w:rsidRPr="00F00D58">
        <w:rPr>
          <w:rFonts w:ascii="Times New Roman" w:hAnsi="Times New Roman" w:cs="Times New Roman"/>
          <w:sz w:val="16"/>
          <w:szCs w:val="16"/>
        </w:rPr>
        <w:t xml:space="preserve"> э</w:t>
      </w:r>
      <w:r w:rsidR="00CE4096" w:rsidRPr="00F00D58">
        <w:rPr>
          <w:rFonts w:ascii="Times New Roman" w:hAnsi="Times New Roman" w:cs="Times New Roman"/>
          <w:sz w:val="16"/>
          <w:szCs w:val="16"/>
        </w:rPr>
        <w:t>вакуированным или выезжающим, в добровольном порядке, из зоны радиоактивного  загрязнения.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</w:t>
      </w:r>
      <w:r w:rsidR="00CE4096" w:rsidRPr="00F00D58">
        <w:rPr>
          <w:rFonts w:ascii="Times New Roman" w:hAnsi="Times New Roman" w:cs="Times New Roman"/>
          <w:sz w:val="16"/>
          <w:szCs w:val="16"/>
        </w:rPr>
        <w:t>Стаж работы сохраняется также в случае расторжения трудового договора в связи с</w:t>
      </w:r>
      <w:r w:rsidR="00C72A6A">
        <w:rPr>
          <w:rFonts w:ascii="Times New Roman" w:hAnsi="Times New Roman" w:cs="Times New Roman"/>
          <w:sz w:val="16"/>
          <w:szCs w:val="16"/>
        </w:rPr>
        <w:t xml:space="preserve"> </w:t>
      </w:r>
      <w:r w:rsidR="00CE4096" w:rsidRPr="00F00D58">
        <w:rPr>
          <w:rFonts w:ascii="Times New Roman" w:hAnsi="Times New Roman" w:cs="Times New Roman"/>
          <w:sz w:val="16"/>
          <w:szCs w:val="16"/>
        </w:rPr>
        <w:t>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4. Стаж непрерывной работы </w:t>
      </w:r>
      <w:r w:rsidR="004F6A28" w:rsidRPr="00F00D58">
        <w:rPr>
          <w:rFonts w:ascii="Times New Roman" w:hAnsi="Times New Roman" w:cs="Times New Roman"/>
          <w:sz w:val="16"/>
          <w:szCs w:val="16"/>
        </w:rPr>
        <w:t xml:space="preserve">не сохраняется </w:t>
      </w:r>
      <w:r w:rsidR="00CE4096" w:rsidRPr="00F00D58">
        <w:rPr>
          <w:rFonts w:ascii="Times New Roman" w:hAnsi="Times New Roman" w:cs="Times New Roman"/>
          <w:sz w:val="16"/>
          <w:szCs w:val="16"/>
        </w:rPr>
        <w:t>при поступлении на работу после прекращения трудового договора по следующим основаниям: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 н</w:t>
      </w:r>
      <w:r w:rsidR="00CE4096" w:rsidRPr="00F00D58">
        <w:rPr>
          <w:rFonts w:ascii="Times New Roman" w:hAnsi="Times New Roman" w:cs="Times New Roman"/>
          <w:sz w:val="16"/>
          <w:szCs w:val="16"/>
        </w:rPr>
        <w:t xml:space="preserve">еоднократное неисполнение работником без уважительных причин трудовых обязанностей, если он имеет дисциплинарное взыскание; </w:t>
      </w:r>
      <w:r w:rsidR="004417D6" w:rsidRPr="00F00D58">
        <w:rPr>
          <w:rFonts w:ascii="Times New Roman" w:hAnsi="Times New Roman" w:cs="Times New Roman"/>
          <w:sz w:val="16"/>
          <w:szCs w:val="16"/>
        </w:rPr>
        <w:t>п</w:t>
      </w:r>
      <w:r w:rsidR="00CE4096" w:rsidRPr="00F00D58">
        <w:rPr>
          <w:rFonts w:ascii="Times New Roman" w:hAnsi="Times New Roman" w:cs="Times New Roman"/>
          <w:sz w:val="16"/>
          <w:szCs w:val="16"/>
        </w:rPr>
        <w:t>рогул (отсутствие на рабочем месте без уважительных причин более четырех часов подряд в течение рабочего дня)</w:t>
      </w:r>
      <w:proofErr w:type="gramStart"/>
      <w:r w:rsidR="00CE4096" w:rsidRPr="00F00D58">
        <w:rPr>
          <w:rFonts w:ascii="Times New Roman" w:hAnsi="Times New Roman" w:cs="Times New Roman"/>
          <w:sz w:val="16"/>
          <w:szCs w:val="16"/>
        </w:rPr>
        <w:t>;</w:t>
      </w:r>
      <w:r w:rsidR="004417D6" w:rsidRPr="00F00D5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CE4096" w:rsidRPr="00F00D58">
        <w:rPr>
          <w:rFonts w:ascii="Times New Roman" w:hAnsi="Times New Roman" w:cs="Times New Roman"/>
          <w:sz w:val="16"/>
          <w:szCs w:val="16"/>
        </w:rPr>
        <w:t>оявление на работе в состоянии алкогольного опьянения;</w:t>
      </w:r>
      <w:r w:rsidR="004417D6" w:rsidRPr="00F00D58">
        <w:rPr>
          <w:rFonts w:ascii="Times New Roman" w:hAnsi="Times New Roman" w:cs="Times New Roman"/>
          <w:sz w:val="16"/>
          <w:szCs w:val="16"/>
        </w:rPr>
        <w:t>с</w:t>
      </w:r>
      <w:r w:rsidR="00CE4096" w:rsidRPr="00F00D58">
        <w:rPr>
          <w:rFonts w:ascii="Times New Roman" w:hAnsi="Times New Roman" w:cs="Times New Roman"/>
          <w:sz w:val="16"/>
          <w:szCs w:val="16"/>
        </w:rPr>
        <w:t>овершение виновных действий работниками, непосредственно обслуживающими денежные или товарные ценности, если эти действия дают основания для утраты доверия к нему со стороны работодателя, аморального поступка, не совместимого с продолжением данной работы.</w:t>
      </w:r>
    </w:p>
    <w:p w:rsidR="00CE4096" w:rsidRPr="00F00D58" w:rsidRDefault="00871F34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5. Надбавка за стаж непрерывной работы в образовательном учреждении выплачивается по основному месту работы.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6. Надбавка за стаж непрерывной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 работы начисляется по основной </w:t>
      </w:r>
      <w:r w:rsidR="00CE4096" w:rsidRPr="00F00D58">
        <w:rPr>
          <w:rFonts w:ascii="Times New Roman" w:hAnsi="Times New Roman" w:cs="Times New Roman"/>
          <w:sz w:val="16"/>
          <w:szCs w:val="16"/>
        </w:rPr>
        <w:t>должности исходя из базов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ого оклада (должностного оклада пропорционально </w:t>
      </w:r>
      <w:r w:rsidR="00CE4096" w:rsidRPr="00F00D58">
        <w:rPr>
          <w:rFonts w:ascii="Times New Roman" w:hAnsi="Times New Roman" w:cs="Times New Roman"/>
          <w:sz w:val="16"/>
          <w:szCs w:val="16"/>
        </w:rPr>
        <w:t>установленной нагрузке, но не выше одной ставки).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7. Надбавка за стаж непре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рывной работы в образовательном </w:t>
      </w:r>
      <w:r w:rsidR="00CE4096" w:rsidRPr="00F00D58">
        <w:rPr>
          <w:rFonts w:ascii="Times New Roman" w:hAnsi="Times New Roman" w:cs="Times New Roman"/>
          <w:sz w:val="16"/>
          <w:szCs w:val="16"/>
        </w:rPr>
        <w:t>учреждении выплачивается с момента возник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новения права на назначение или </w:t>
      </w:r>
      <w:r w:rsidR="00CE4096" w:rsidRPr="00F00D58">
        <w:rPr>
          <w:rFonts w:ascii="Times New Roman" w:hAnsi="Times New Roman" w:cs="Times New Roman"/>
          <w:sz w:val="16"/>
          <w:szCs w:val="16"/>
        </w:rPr>
        <w:t>изменения надбавки.</w:t>
      </w:r>
    </w:p>
    <w:p w:rsidR="00CE4096" w:rsidRPr="00F00D58" w:rsidRDefault="00CE409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Если у работника право на назначение ил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и изменение размера надбавки за </w:t>
      </w:r>
      <w:r w:rsidRPr="00F00D58">
        <w:rPr>
          <w:rFonts w:ascii="Times New Roman" w:hAnsi="Times New Roman" w:cs="Times New Roman"/>
          <w:sz w:val="16"/>
          <w:szCs w:val="16"/>
        </w:rPr>
        <w:t>стаж непрерывной работы в образовательно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м учреждении наступило в период </w:t>
      </w:r>
      <w:r w:rsidRPr="00F00D58">
        <w:rPr>
          <w:rFonts w:ascii="Times New Roman" w:hAnsi="Times New Roman" w:cs="Times New Roman"/>
          <w:sz w:val="16"/>
          <w:szCs w:val="16"/>
        </w:rPr>
        <w:t>его пребывания в очередном или дополнительно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м отпуске, а также в период его </w:t>
      </w:r>
      <w:r w:rsidRPr="00F00D58">
        <w:rPr>
          <w:rFonts w:ascii="Times New Roman" w:hAnsi="Times New Roman" w:cs="Times New Roman"/>
          <w:sz w:val="16"/>
          <w:szCs w:val="16"/>
        </w:rPr>
        <w:t>временной нетрудоспособности, выплата но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вой надбавки производится после </w:t>
      </w:r>
      <w:r w:rsidRPr="00F00D58">
        <w:rPr>
          <w:rFonts w:ascii="Times New Roman" w:hAnsi="Times New Roman" w:cs="Times New Roman"/>
          <w:sz w:val="16"/>
          <w:szCs w:val="16"/>
        </w:rPr>
        <w:t>окончания отпуска, временной нетрудоспособности.</w:t>
      </w:r>
    </w:p>
    <w:p w:rsidR="00CE409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CE4096" w:rsidRPr="00F00D58">
        <w:rPr>
          <w:rFonts w:ascii="Times New Roman" w:hAnsi="Times New Roman" w:cs="Times New Roman"/>
          <w:sz w:val="16"/>
          <w:szCs w:val="16"/>
        </w:rPr>
        <w:t>8. Надбавка за стаж непрерыв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ной работы начисляется на оклад </w:t>
      </w:r>
      <w:r w:rsidR="00CE4096" w:rsidRPr="00F00D58">
        <w:rPr>
          <w:rFonts w:ascii="Times New Roman" w:hAnsi="Times New Roman" w:cs="Times New Roman"/>
          <w:sz w:val="16"/>
          <w:szCs w:val="16"/>
        </w:rPr>
        <w:t>(должностной оклад), ставку з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аработной платы и выплачивается одновременно с </w:t>
      </w:r>
      <w:r w:rsidR="00CE4096" w:rsidRPr="00F00D58">
        <w:rPr>
          <w:rFonts w:ascii="Times New Roman" w:hAnsi="Times New Roman" w:cs="Times New Roman"/>
          <w:sz w:val="16"/>
          <w:szCs w:val="16"/>
        </w:rPr>
        <w:t>заработной платой.</w:t>
      </w:r>
    </w:p>
    <w:p w:rsidR="00CE4096" w:rsidRPr="00F00D58" w:rsidRDefault="00CE4096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При временном заместительстве совмещ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ений должностей, расширении зон </w:t>
      </w:r>
      <w:r w:rsidRPr="00F00D58">
        <w:rPr>
          <w:rFonts w:ascii="Times New Roman" w:hAnsi="Times New Roman" w:cs="Times New Roman"/>
          <w:sz w:val="16"/>
          <w:szCs w:val="16"/>
        </w:rPr>
        <w:t>обслуживания, увеличении объема работы или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 исполнении обязанностей </w:t>
      </w:r>
      <w:r w:rsidRPr="00F00D58">
        <w:rPr>
          <w:rFonts w:ascii="Times New Roman" w:hAnsi="Times New Roman" w:cs="Times New Roman"/>
          <w:sz w:val="16"/>
          <w:szCs w:val="16"/>
        </w:rPr>
        <w:t>временно отсутствующего работника без освоб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ождения от работы, определенной </w:t>
      </w:r>
      <w:r w:rsidRPr="00F00D58">
        <w:rPr>
          <w:rFonts w:ascii="Times New Roman" w:hAnsi="Times New Roman" w:cs="Times New Roman"/>
          <w:sz w:val="16"/>
          <w:szCs w:val="16"/>
        </w:rPr>
        <w:t>трудовым договором, надбавка за стаж не</w:t>
      </w:r>
      <w:r w:rsidR="004417D6" w:rsidRPr="00F00D58">
        <w:rPr>
          <w:rFonts w:ascii="Times New Roman" w:hAnsi="Times New Roman" w:cs="Times New Roman"/>
          <w:sz w:val="16"/>
          <w:szCs w:val="16"/>
        </w:rPr>
        <w:t xml:space="preserve">прерывной работы начисляется на </w:t>
      </w:r>
      <w:r w:rsidRPr="00F00D58">
        <w:rPr>
          <w:rFonts w:ascii="Times New Roman" w:hAnsi="Times New Roman" w:cs="Times New Roman"/>
          <w:sz w:val="16"/>
          <w:szCs w:val="16"/>
        </w:rPr>
        <w:t>должно</w:t>
      </w:r>
      <w:r w:rsidR="00CF24F5">
        <w:rPr>
          <w:rFonts w:ascii="Times New Roman" w:hAnsi="Times New Roman" w:cs="Times New Roman"/>
          <w:sz w:val="16"/>
          <w:szCs w:val="16"/>
        </w:rPr>
        <w:t>стной оклад по основной работе.</w:t>
      </w:r>
    </w:p>
    <w:p w:rsidR="00CE4096" w:rsidRPr="00F00D58" w:rsidRDefault="00C0307D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4.</w:t>
      </w:r>
      <w:r w:rsidR="00CE4096" w:rsidRPr="00F00D58">
        <w:rPr>
          <w:sz w:val="16"/>
          <w:szCs w:val="16"/>
        </w:rPr>
        <w:t>9. Надбавка за стаж непрерывной работы в образовательном учреждении устанавливается приказом руководителя (на основании даты). Продолжительность стажа устанавливается руководителем в соответствии с записями в трудовой книжке. При исчислении стажа работника суммируются все включаемые в него периоды работы.</w:t>
      </w:r>
    </w:p>
    <w:p w:rsidR="00CE4096" w:rsidRPr="00F00D58" w:rsidRDefault="00C0307D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4.</w:t>
      </w:r>
      <w:r w:rsidR="00CE4096" w:rsidRPr="00F00D58">
        <w:rPr>
          <w:sz w:val="16"/>
          <w:szCs w:val="16"/>
        </w:rPr>
        <w:t>10. Надб</w:t>
      </w:r>
      <w:r w:rsidR="00A96933" w:rsidRPr="00F00D58">
        <w:rPr>
          <w:sz w:val="16"/>
          <w:szCs w:val="16"/>
        </w:rPr>
        <w:t>а</w:t>
      </w:r>
      <w:r w:rsidR="00CE4096" w:rsidRPr="00F00D58">
        <w:rPr>
          <w:sz w:val="16"/>
          <w:szCs w:val="16"/>
        </w:rPr>
        <w:t>вка за стаж непрерывной работы производится дифференцированно в зависимости от периода работы в образовательных учреждениях, дающего право на получение этой: надбавки, в следующих размерах:</w:t>
      </w:r>
    </w:p>
    <w:p w:rsidR="00CE4096" w:rsidRPr="00F00D58" w:rsidRDefault="00CE4096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от 1 года до 5 лет - в размере 10% оклада (должностного оклада)</w:t>
      </w:r>
    </w:p>
    <w:p w:rsidR="00CE4096" w:rsidRPr="00F00D58" w:rsidRDefault="00CE4096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от 5 лет до 10 лет - в размере 15% оклада (должностного оклада)</w:t>
      </w:r>
    </w:p>
    <w:p w:rsidR="00CE4096" w:rsidRPr="00F00D58" w:rsidRDefault="00CE4096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от 10 лет до 15 лет - в размере 20% оклада (должностного оклада)</w:t>
      </w:r>
    </w:p>
    <w:p w:rsidR="00CE4096" w:rsidRPr="00F00D58" w:rsidRDefault="00CE4096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свыше 15 лет - в размере 30% оклада (должностного оклада)</w:t>
      </w:r>
    </w:p>
    <w:p w:rsidR="00F857C4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</w:t>
      </w:r>
      <w:r w:rsidRPr="00F00D58">
        <w:rPr>
          <w:sz w:val="16"/>
          <w:szCs w:val="16"/>
        </w:rPr>
        <w:t>. Премиальные выплаты по итогам работы</w:t>
      </w:r>
    </w:p>
    <w:p w:rsidR="00CE4096" w:rsidRPr="00F00D58" w:rsidRDefault="00A96933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5.1</w:t>
      </w:r>
      <w:r w:rsidR="00CE4096" w:rsidRPr="00F00D58">
        <w:rPr>
          <w:sz w:val="16"/>
          <w:szCs w:val="16"/>
        </w:rPr>
        <w:t xml:space="preserve">. 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премирования. 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5.2</w:t>
      </w:r>
      <w:r w:rsidR="00CE4096" w:rsidRPr="00F00D58">
        <w:rPr>
          <w:sz w:val="16"/>
          <w:szCs w:val="16"/>
        </w:rPr>
        <w:t>. При назначении премиальных выплат по итогам работы учитывают следующие факторы, характеризующие деятельность работников учреждения:</w:t>
      </w:r>
      <w:r w:rsidR="000E3CA2" w:rsidRPr="00F00D58">
        <w:rPr>
          <w:sz w:val="16"/>
          <w:szCs w:val="16"/>
        </w:rPr>
        <w:t xml:space="preserve"> п</w:t>
      </w:r>
      <w:r w:rsidR="00CE4096" w:rsidRPr="00F00D58">
        <w:rPr>
          <w:sz w:val="16"/>
          <w:szCs w:val="16"/>
        </w:rPr>
        <w:t>олнота и планомерность выполнения планов работы работниками;</w:t>
      </w:r>
      <w:r w:rsidR="000E3CA2" w:rsidRPr="00F00D58">
        <w:rPr>
          <w:sz w:val="16"/>
          <w:szCs w:val="16"/>
        </w:rPr>
        <w:t xml:space="preserve"> п</w:t>
      </w:r>
      <w:r w:rsidR="00CE4096" w:rsidRPr="00F00D58">
        <w:rPr>
          <w:sz w:val="16"/>
          <w:szCs w:val="16"/>
        </w:rPr>
        <w:t>одготовка учреждения к учебному году, проведение ремонтных работ;</w:t>
      </w:r>
      <w:r w:rsidR="000E3CA2" w:rsidRPr="00F00D58">
        <w:rPr>
          <w:sz w:val="16"/>
          <w:szCs w:val="16"/>
        </w:rPr>
        <w:t xml:space="preserve"> у</w:t>
      </w:r>
      <w:r w:rsidR="00CE4096" w:rsidRPr="00F00D58">
        <w:rPr>
          <w:sz w:val="16"/>
          <w:szCs w:val="16"/>
        </w:rPr>
        <w:t>странение последствий аварий в кратчайшие сроки;</w:t>
      </w:r>
      <w:r w:rsidR="000E3CA2" w:rsidRPr="00F00D58">
        <w:rPr>
          <w:sz w:val="16"/>
          <w:szCs w:val="16"/>
        </w:rPr>
        <w:t xml:space="preserve"> п</w:t>
      </w:r>
      <w:r w:rsidR="00CE4096" w:rsidRPr="00F00D58">
        <w:rPr>
          <w:sz w:val="16"/>
          <w:szCs w:val="16"/>
        </w:rPr>
        <w:t>одготовке и проведении региональных, городс</w:t>
      </w:r>
      <w:r w:rsidR="000E3CA2" w:rsidRPr="00F00D58">
        <w:rPr>
          <w:sz w:val="16"/>
          <w:szCs w:val="16"/>
        </w:rPr>
        <w:t xml:space="preserve">ких мероприятий методического, </w:t>
      </w:r>
      <w:r w:rsidR="00CE4096" w:rsidRPr="00F00D58">
        <w:rPr>
          <w:sz w:val="16"/>
          <w:szCs w:val="16"/>
        </w:rPr>
        <w:t>социокультурного и другого характера, а также смотров - конкурсов, фестивалей, выставок</w:t>
      </w:r>
      <w:proofErr w:type="gramStart"/>
      <w:r w:rsidR="00CE4096" w:rsidRPr="00F00D58">
        <w:rPr>
          <w:sz w:val="16"/>
          <w:szCs w:val="16"/>
        </w:rPr>
        <w:t>;</w:t>
      </w:r>
      <w:r w:rsidR="000E3CA2" w:rsidRPr="00F00D58">
        <w:rPr>
          <w:sz w:val="16"/>
          <w:szCs w:val="16"/>
        </w:rPr>
        <w:t>к</w:t>
      </w:r>
      <w:proofErr w:type="gramEnd"/>
      <w:r w:rsidR="00CE4096" w:rsidRPr="00F00D58">
        <w:rPr>
          <w:sz w:val="16"/>
          <w:szCs w:val="16"/>
        </w:rPr>
        <w:t>ачество и своевременность выполнени</w:t>
      </w:r>
      <w:r w:rsidR="000E3CA2" w:rsidRPr="00F00D58">
        <w:rPr>
          <w:sz w:val="16"/>
          <w:szCs w:val="16"/>
        </w:rPr>
        <w:t xml:space="preserve">я внеплановых (срочных) заданий </w:t>
      </w:r>
      <w:r w:rsidR="00CE4096" w:rsidRPr="00F00D58">
        <w:rPr>
          <w:sz w:val="16"/>
          <w:szCs w:val="16"/>
        </w:rPr>
        <w:t>и поручений руководителя учреждения;</w:t>
      </w:r>
      <w:r w:rsidR="000E3CA2" w:rsidRPr="00F00D58">
        <w:rPr>
          <w:sz w:val="16"/>
          <w:szCs w:val="16"/>
        </w:rPr>
        <w:t xml:space="preserve"> д</w:t>
      </w:r>
      <w:r w:rsidR="00CE4096" w:rsidRPr="00F00D58">
        <w:rPr>
          <w:sz w:val="16"/>
          <w:szCs w:val="16"/>
        </w:rPr>
        <w:t>остижение высоких результатов в работе за соответствующий период;</w:t>
      </w:r>
      <w:r w:rsidR="000E3CA2" w:rsidRPr="00F00D58">
        <w:rPr>
          <w:sz w:val="16"/>
          <w:szCs w:val="16"/>
        </w:rPr>
        <w:t xml:space="preserve"> у</w:t>
      </w:r>
      <w:r w:rsidR="00CE4096" w:rsidRPr="00F00D58">
        <w:rPr>
          <w:sz w:val="16"/>
          <w:szCs w:val="16"/>
        </w:rPr>
        <w:t>ровень творческих достижений воспитанников учреждения;</w:t>
      </w:r>
      <w:r w:rsidR="000E3CA2" w:rsidRPr="00F00D58">
        <w:rPr>
          <w:sz w:val="16"/>
          <w:szCs w:val="16"/>
        </w:rPr>
        <w:t xml:space="preserve"> о</w:t>
      </w:r>
      <w:r w:rsidR="00CE4096" w:rsidRPr="00F00D58">
        <w:rPr>
          <w:sz w:val="16"/>
          <w:szCs w:val="16"/>
        </w:rPr>
        <w:t>тсутствие обоснованных жалоб родителей на деяте</w:t>
      </w:r>
      <w:r w:rsidR="000E3CA2" w:rsidRPr="00F00D58">
        <w:rPr>
          <w:sz w:val="16"/>
          <w:szCs w:val="16"/>
        </w:rPr>
        <w:t>льность учреждения, работников; б</w:t>
      </w:r>
      <w:r w:rsidR="00CE4096" w:rsidRPr="00F00D58">
        <w:rPr>
          <w:sz w:val="16"/>
          <w:szCs w:val="16"/>
        </w:rPr>
        <w:t>езупречное выпо</w:t>
      </w:r>
      <w:r w:rsidR="000E3CA2" w:rsidRPr="00F00D58">
        <w:rPr>
          <w:sz w:val="16"/>
          <w:szCs w:val="16"/>
        </w:rPr>
        <w:t>лнение должностных обязанностей; с</w:t>
      </w:r>
      <w:r w:rsidR="00CE4096" w:rsidRPr="00F00D58">
        <w:rPr>
          <w:sz w:val="16"/>
          <w:szCs w:val="16"/>
        </w:rPr>
        <w:t>облюдение трудовой и исполнительской дисциплины;</w:t>
      </w:r>
      <w:r w:rsidR="000E3CA2" w:rsidRPr="00F00D58">
        <w:rPr>
          <w:sz w:val="16"/>
          <w:szCs w:val="16"/>
        </w:rPr>
        <w:t xml:space="preserve"> о</w:t>
      </w:r>
      <w:r w:rsidR="00CE4096" w:rsidRPr="00F00D58">
        <w:rPr>
          <w:sz w:val="16"/>
          <w:szCs w:val="16"/>
        </w:rPr>
        <w:t>тсутствие выявленных наруш</w:t>
      </w:r>
      <w:r w:rsidR="000E3CA2" w:rsidRPr="00F00D58">
        <w:rPr>
          <w:sz w:val="16"/>
          <w:szCs w:val="16"/>
        </w:rPr>
        <w:t xml:space="preserve">ений по результатам проведенных </w:t>
      </w:r>
      <w:r w:rsidR="00CE4096" w:rsidRPr="00F00D58">
        <w:rPr>
          <w:sz w:val="16"/>
          <w:szCs w:val="16"/>
        </w:rPr>
        <w:t>проверок в отчетном периоде.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5.3</w:t>
      </w:r>
      <w:r w:rsidR="00CE4096" w:rsidRPr="00F00D58">
        <w:rPr>
          <w:sz w:val="16"/>
          <w:szCs w:val="16"/>
        </w:rPr>
        <w:t>. Премиальные выплаты по итогам работы могут производиться по итогам работы (поквартально, по итогам года), ее выплата не носит обязательный характер.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5.4</w:t>
      </w:r>
      <w:r w:rsidR="00CE4096" w:rsidRPr="00F00D58">
        <w:rPr>
          <w:sz w:val="16"/>
          <w:szCs w:val="16"/>
        </w:rPr>
        <w:t>. Премиальные выплаты могут, устанавливаются как в процентном отношении к должностному окладу работника и начисляются пропорционально фактически отработанному времени, так и в твердой денежной сумме за отработанный период с учетом районного коэффициента и процентной надбавки за работу в южных районах Дальнего Востока.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5.5</w:t>
      </w:r>
      <w:r w:rsidR="00CE4096" w:rsidRPr="00F00D58">
        <w:rPr>
          <w:sz w:val="16"/>
          <w:szCs w:val="16"/>
        </w:rPr>
        <w:t>. Премиальные выплаты по итогам работы производятся на основании приказа руководителя, с учетом мнения рабочей комиссией по распределению стимулирующего фонда.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5.6</w:t>
      </w:r>
      <w:r w:rsidR="00CE4096" w:rsidRPr="00F00D58">
        <w:rPr>
          <w:sz w:val="16"/>
          <w:szCs w:val="16"/>
        </w:rPr>
        <w:t>. Премиальные выплаты по итогам работы  работникам учреждения не могут превышать 4-х должностных окладов в год.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5.7</w:t>
      </w:r>
      <w:r w:rsidR="00CE4096" w:rsidRPr="00F00D58">
        <w:rPr>
          <w:sz w:val="16"/>
          <w:szCs w:val="16"/>
        </w:rPr>
        <w:t>. При наличии дисциплинарного взыскания премиальные выплаты по итогам работы не производятся.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6</w:t>
      </w:r>
      <w:r w:rsidR="00CE4096" w:rsidRPr="00F00D58">
        <w:rPr>
          <w:sz w:val="16"/>
          <w:szCs w:val="16"/>
        </w:rPr>
        <w:t>. Доплата за звание.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6.</w:t>
      </w:r>
      <w:r w:rsidR="00CE4096" w:rsidRPr="00F00D58">
        <w:rPr>
          <w:sz w:val="16"/>
          <w:szCs w:val="16"/>
        </w:rPr>
        <w:t>1. Доплата за звание производится работникам:</w:t>
      </w:r>
      <w:r w:rsidR="000E3CA2" w:rsidRPr="00F00D58">
        <w:rPr>
          <w:sz w:val="16"/>
          <w:szCs w:val="16"/>
        </w:rPr>
        <w:t xml:space="preserve"> и</w:t>
      </w:r>
      <w:r w:rsidR="00CE4096" w:rsidRPr="00F00D58">
        <w:rPr>
          <w:sz w:val="16"/>
          <w:szCs w:val="16"/>
        </w:rPr>
        <w:t>меющим ученую степень</w:t>
      </w:r>
      <w:r w:rsidR="000E3CA2" w:rsidRPr="00F00D58">
        <w:rPr>
          <w:sz w:val="16"/>
          <w:szCs w:val="16"/>
        </w:rPr>
        <w:t>; н</w:t>
      </w:r>
      <w:r w:rsidR="00CE4096" w:rsidRPr="00F00D58">
        <w:rPr>
          <w:sz w:val="16"/>
          <w:szCs w:val="16"/>
        </w:rPr>
        <w:t>агражденным орденами и медалями Российской Федерации за заслуги в области культуры, искусства, просвещен</w:t>
      </w:r>
      <w:r w:rsidR="000E3CA2" w:rsidRPr="00F00D58">
        <w:rPr>
          <w:sz w:val="16"/>
          <w:szCs w:val="16"/>
        </w:rPr>
        <w:t>ия, воспитании, развитии спорта; и</w:t>
      </w:r>
      <w:r w:rsidR="00CE4096" w:rsidRPr="00F00D58">
        <w:rPr>
          <w:sz w:val="16"/>
          <w:szCs w:val="16"/>
        </w:rPr>
        <w:t>меющим почетное звание «Народный учитель», «Заслуженный учитель»</w:t>
      </w:r>
      <w:proofErr w:type="gramStart"/>
      <w:r w:rsidR="00CE4096" w:rsidRPr="00F00D58">
        <w:rPr>
          <w:sz w:val="16"/>
          <w:szCs w:val="16"/>
        </w:rPr>
        <w:t>,«</w:t>
      </w:r>
      <w:proofErr w:type="gramEnd"/>
      <w:r w:rsidR="00CE4096" w:rsidRPr="00F00D58">
        <w:rPr>
          <w:sz w:val="16"/>
          <w:szCs w:val="16"/>
        </w:rPr>
        <w:t>Заслуженный преподаватель», другие почетные звания СССР, Российской Федерации, названия которых начинается со слов «Народный», либо «Заслуженный»</w:t>
      </w:r>
      <w:r w:rsidR="000E3CA2" w:rsidRPr="00F00D58">
        <w:rPr>
          <w:sz w:val="16"/>
          <w:szCs w:val="16"/>
        </w:rPr>
        <w:t>; н</w:t>
      </w:r>
      <w:r w:rsidR="00CE4096" w:rsidRPr="00F00D58">
        <w:rPr>
          <w:sz w:val="16"/>
          <w:szCs w:val="16"/>
        </w:rPr>
        <w:t>агражденным нагрудным знаком «Почетный работник общего образования Российской Федерации», «Отличник народного просвещения», награжденным нагрудным знаком Министерства культуры «За высокие достижения в культуре» при их соответствии профилю педагогической деятельности.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6.</w:t>
      </w:r>
      <w:r w:rsidR="000E3CA2" w:rsidRPr="00F00D58">
        <w:rPr>
          <w:sz w:val="16"/>
          <w:szCs w:val="16"/>
        </w:rPr>
        <w:t>2.</w:t>
      </w:r>
      <w:r w:rsidR="00CE4096" w:rsidRPr="00F00D58">
        <w:rPr>
          <w:sz w:val="16"/>
          <w:szCs w:val="16"/>
        </w:rPr>
        <w:t>Размер доплаты за звание составляет 20 процентов оклада (должностного оклада), ставки заработной платы.</w:t>
      </w:r>
    </w:p>
    <w:p w:rsidR="00CE4096" w:rsidRPr="00F00D58" w:rsidRDefault="00CE4096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При наличии у работников, имеющих почётное звание и учёную степень, двух званий установление выплаты за звание производится по одному из оснований.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7.</w:t>
      </w:r>
      <w:r w:rsidR="00CE4096" w:rsidRPr="00F00D58">
        <w:rPr>
          <w:sz w:val="16"/>
          <w:szCs w:val="16"/>
        </w:rPr>
        <w:t xml:space="preserve"> Надбавка молодым специалистам.</w:t>
      </w:r>
    </w:p>
    <w:p w:rsidR="00CE4096" w:rsidRPr="00F00D58" w:rsidRDefault="00F857C4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7.</w:t>
      </w:r>
      <w:r w:rsidR="000E3CA2" w:rsidRPr="00F00D58">
        <w:rPr>
          <w:sz w:val="16"/>
          <w:szCs w:val="16"/>
        </w:rPr>
        <w:t>1.</w:t>
      </w:r>
      <w:r w:rsidR="00CE4096" w:rsidRPr="00F00D58">
        <w:rPr>
          <w:sz w:val="16"/>
          <w:szCs w:val="16"/>
        </w:rPr>
        <w:t>Молодым специалистам, окончившим образовательные учреждения среднего или высшего профессионального образования и поступившим на работу по полученной специальности, в течение трех лет после окончания учебного заве</w:t>
      </w:r>
      <w:r w:rsidR="00566198">
        <w:rPr>
          <w:sz w:val="16"/>
          <w:szCs w:val="16"/>
        </w:rPr>
        <w:t>дения устанавливается надбавка.</w:t>
      </w:r>
    </w:p>
    <w:p w:rsidR="00F857C4" w:rsidRPr="008845DE" w:rsidRDefault="00F857C4" w:rsidP="00F857C4">
      <w:pPr>
        <w:pStyle w:val="3"/>
        <w:shd w:val="clear" w:color="auto" w:fill="auto"/>
        <w:tabs>
          <w:tab w:val="left" w:pos="2157"/>
        </w:tabs>
        <w:spacing w:line="240" w:lineRule="auto"/>
        <w:ind w:firstLine="680"/>
        <w:rPr>
          <w:sz w:val="16"/>
          <w:szCs w:val="16"/>
        </w:rPr>
      </w:pPr>
      <w:r>
        <w:rPr>
          <w:sz w:val="16"/>
          <w:szCs w:val="16"/>
        </w:rPr>
        <w:t>7.</w:t>
      </w:r>
      <w:r w:rsidR="000E3CA2" w:rsidRPr="00F00D58">
        <w:rPr>
          <w:sz w:val="16"/>
          <w:szCs w:val="16"/>
        </w:rPr>
        <w:t>2.</w:t>
      </w:r>
      <w:r w:rsidRPr="008845DE">
        <w:rPr>
          <w:sz w:val="16"/>
          <w:szCs w:val="16"/>
        </w:rPr>
        <w:t>Надбавка молодым специалистам устанавливается в следующих размерах</w:t>
      </w:r>
      <w:proofErr w:type="gramStart"/>
      <w:r w:rsidRPr="008845DE">
        <w:rPr>
          <w:sz w:val="16"/>
          <w:szCs w:val="16"/>
        </w:rPr>
        <w:t>:</w:t>
      </w:r>
      <w:r w:rsidRPr="00204D8B">
        <w:rPr>
          <w:sz w:val="16"/>
          <w:szCs w:val="16"/>
        </w:rPr>
        <w:t>п</w:t>
      </w:r>
      <w:proofErr w:type="gramEnd"/>
      <w:r w:rsidRPr="00204D8B">
        <w:rPr>
          <w:sz w:val="16"/>
          <w:szCs w:val="16"/>
        </w:rPr>
        <w:t>едагогическим работникам первый год работы - 30 процентов оклада (должностного оклада) ставки заработной платы, второй год – 20 процентов оклада (должностного оклада)ставки заработной платы; третий год - 10 процентов оклада (должностного оклада)ставки заработной платы</w:t>
      </w:r>
      <w:r>
        <w:rPr>
          <w:sz w:val="16"/>
          <w:szCs w:val="16"/>
        </w:rPr>
        <w:t>;</w:t>
      </w:r>
      <w:r w:rsidRPr="008845DE">
        <w:rPr>
          <w:sz w:val="16"/>
          <w:szCs w:val="16"/>
        </w:rPr>
        <w:t xml:space="preserve"> работникам учреждения, кроме педагогических работников - 10 процентов оклада (должностного оклада), ставки заработной платы.</w:t>
      </w:r>
    </w:p>
    <w:p w:rsidR="000E3CA2" w:rsidRPr="00F00D58" w:rsidRDefault="00C0307D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z w:val="16"/>
          <w:szCs w:val="16"/>
        </w:rPr>
      </w:pPr>
      <w:r w:rsidRPr="00F00D58">
        <w:rPr>
          <w:sz w:val="16"/>
          <w:szCs w:val="16"/>
        </w:rPr>
        <w:t>4.</w:t>
      </w:r>
      <w:r w:rsidR="00A945CC" w:rsidRPr="00F00D58">
        <w:rPr>
          <w:sz w:val="16"/>
          <w:szCs w:val="16"/>
        </w:rPr>
        <w:t>2</w:t>
      </w:r>
      <w:r w:rsidR="00707BE6" w:rsidRPr="00F00D58">
        <w:rPr>
          <w:sz w:val="16"/>
          <w:szCs w:val="16"/>
        </w:rPr>
        <w:t>. Заработная плата Работнику выплачивается путем безналичного перечис</w:t>
      </w:r>
      <w:r w:rsidR="008B495E" w:rsidRPr="00F00D58">
        <w:rPr>
          <w:sz w:val="16"/>
          <w:szCs w:val="16"/>
        </w:rPr>
        <w:t xml:space="preserve">ления на счет Работника в банке, </w:t>
      </w:r>
      <w:r w:rsidR="000E3CA2" w:rsidRPr="00F00D58">
        <w:rPr>
          <w:sz w:val="16"/>
          <w:szCs w:val="16"/>
        </w:rPr>
        <w:t>в установленные сроки</w:t>
      </w:r>
      <w:r w:rsidR="007A1BA5" w:rsidRPr="00F00D58">
        <w:rPr>
          <w:sz w:val="16"/>
          <w:szCs w:val="16"/>
        </w:rPr>
        <w:t xml:space="preserve"> до </w:t>
      </w:r>
      <w:r w:rsidR="008574FE">
        <w:rPr>
          <w:sz w:val="16"/>
          <w:szCs w:val="16"/>
        </w:rPr>
        <w:t>12</w:t>
      </w:r>
      <w:r w:rsidR="007A1BA5" w:rsidRPr="00F00D58">
        <w:rPr>
          <w:sz w:val="16"/>
          <w:szCs w:val="16"/>
        </w:rPr>
        <w:t xml:space="preserve"> числа </w:t>
      </w:r>
      <w:r w:rsidR="008B495E" w:rsidRPr="00F00D58">
        <w:rPr>
          <w:sz w:val="16"/>
          <w:szCs w:val="16"/>
        </w:rPr>
        <w:t>текущего месяца за отчетный период, выплата аванса</w:t>
      </w:r>
      <w:r w:rsidR="007A1BA5" w:rsidRPr="00F00D58">
        <w:rPr>
          <w:sz w:val="16"/>
          <w:szCs w:val="16"/>
        </w:rPr>
        <w:t xml:space="preserve"> до </w:t>
      </w:r>
      <w:r w:rsidR="008574FE">
        <w:rPr>
          <w:sz w:val="16"/>
          <w:szCs w:val="16"/>
        </w:rPr>
        <w:t>2</w:t>
      </w:r>
      <w:r w:rsidR="00C72A6A">
        <w:rPr>
          <w:sz w:val="16"/>
          <w:szCs w:val="16"/>
        </w:rPr>
        <w:t>7</w:t>
      </w:r>
      <w:r w:rsidR="007A1BA5" w:rsidRPr="00F00D58">
        <w:rPr>
          <w:sz w:val="16"/>
          <w:szCs w:val="16"/>
        </w:rPr>
        <w:t xml:space="preserve"> числа </w:t>
      </w:r>
      <w:r w:rsidR="008B495E" w:rsidRPr="00F00D58">
        <w:rPr>
          <w:sz w:val="16"/>
          <w:szCs w:val="16"/>
        </w:rPr>
        <w:t>текущего месяца.</w:t>
      </w:r>
    </w:p>
    <w:p w:rsidR="00707BE6" w:rsidRPr="00F00D58" w:rsidRDefault="00C0307D" w:rsidP="00945A50">
      <w:pPr>
        <w:pStyle w:val="3"/>
        <w:shd w:val="clear" w:color="auto" w:fill="auto"/>
        <w:tabs>
          <w:tab w:val="left" w:pos="2157"/>
        </w:tabs>
        <w:spacing w:line="240" w:lineRule="auto"/>
        <w:ind w:firstLine="709"/>
        <w:rPr>
          <w:spacing w:val="0"/>
          <w:sz w:val="16"/>
          <w:szCs w:val="16"/>
        </w:rPr>
      </w:pPr>
      <w:r w:rsidRPr="00F00D58">
        <w:rPr>
          <w:spacing w:val="0"/>
          <w:sz w:val="16"/>
          <w:szCs w:val="16"/>
        </w:rPr>
        <w:t>4.</w:t>
      </w:r>
      <w:r w:rsidR="00A945CC" w:rsidRPr="00F00D58">
        <w:rPr>
          <w:spacing w:val="0"/>
          <w:sz w:val="16"/>
          <w:szCs w:val="16"/>
        </w:rPr>
        <w:t>3</w:t>
      </w:r>
      <w:r w:rsidR="00707BE6" w:rsidRPr="00F00D58">
        <w:rPr>
          <w:spacing w:val="0"/>
          <w:sz w:val="16"/>
          <w:szCs w:val="16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707BE6" w:rsidRPr="00F00D58" w:rsidRDefault="00C0307D" w:rsidP="00945A5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4.</w:t>
      </w:r>
      <w:r w:rsidR="00A945CC" w:rsidRPr="00F00D58">
        <w:rPr>
          <w:rFonts w:ascii="Times New Roman" w:hAnsi="Times New Roman" w:cs="Times New Roman"/>
          <w:sz w:val="16"/>
          <w:szCs w:val="16"/>
        </w:rPr>
        <w:t>4</w:t>
      </w:r>
      <w:r w:rsidR="00707BE6" w:rsidRPr="00F00D58">
        <w:rPr>
          <w:rFonts w:ascii="Times New Roman" w:hAnsi="Times New Roman" w:cs="Times New Roman"/>
          <w:sz w:val="16"/>
          <w:szCs w:val="16"/>
        </w:rPr>
        <w:t>. На работника распространяются льготы, гарантии и компенсации, установленные законодательством РоссийскойФедерации,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707BE6" w:rsidRPr="00F00D58" w:rsidRDefault="00707BE6" w:rsidP="00566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5</w:t>
      </w:r>
      <w:r w:rsidR="00707BE6" w:rsidRPr="00F00D58">
        <w:rPr>
          <w:b/>
          <w:spacing w:val="0"/>
          <w:w w:val="100"/>
          <w:sz w:val="16"/>
          <w:szCs w:val="16"/>
        </w:rPr>
        <w:t xml:space="preserve"> РЕЖИМ РАБОЧЕГО ВРЕМЕНИ И ВРЕМЕНИ ОТДЫХА</w:t>
      </w:r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BB26D1" w:rsidRPr="00F00D58" w:rsidRDefault="005F5F84" w:rsidP="00566FDE">
      <w:pPr>
        <w:spacing w:after="0" w:line="240" w:lineRule="auto"/>
        <w:ind w:firstLine="709"/>
        <w:jc w:val="both"/>
        <w:rPr>
          <w:w w:val="100"/>
          <w:sz w:val="16"/>
          <w:szCs w:val="16"/>
        </w:rPr>
      </w:pPr>
      <w:r w:rsidRPr="00F00D58">
        <w:rPr>
          <w:w w:val="100"/>
          <w:sz w:val="16"/>
          <w:szCs w:val="16"/>
        </w:rPr>
        <w:lastRenderedPageBreak/>
        <w:t>5</w:t>
      </w:r>
      <w:r w:rsidR="00BB26D1" w:rsidRPr="00F00D58">
        <w:rPr>
          <w:w w:val="100"/>
          <w:sz w:val="16"/>
          <w:szCs w:val="16"/>
        </w:rPr>
        <w:t>.1. Продолжительность рабочего времени (норма часов педагогической работы за ставку заработной платы) для Работника устанавливается исходя из сокращенной продолжительност</w:t>
      </w:r>
      <w:r w:rsidR="00FA2A9E" w:rsidRPr="00F00D58">
        <w:rPr>
          <w:w w:val="100"/>
          <w:sz w:val="16"/>
          <w:szCs w:val="16"/>
        </w:rPr>
        <w:t>и рабочего времени не более 24</w:t>
      </w:r>
      <w:r w:rsidR="00BB26D1" w:rsidRPr="00F00D58">
        <w:rPr>
          <w:w w:val="100"/>
          <w:sz w:val="16"/>
          <w:szCs w:val="16"/>
        </w:rPr>
        <w:t xml:space="preserve"> часов в неделю.</w:t>
      </w:r>
    </w:p>
    <w:p w:rsidR="00BB26D1" w:rsidRPr="00F00D58" w:rsidRDefault="005F5F84" w:rsidP="00566FDE">
      <w:pPr>
        <w:spacing w:after="0" w:line="240" w:lineRule="auto"/>
        <w:ind w:firstLine="709"/>
        <w:jc w:val="both"/>
        <w:rPr>
          <w:w w:val="100"/>
          <w:sz w:val="16"/>
          <w:szCs w:val="16"/>
        </w:rPr>
      </w:pPr>
      <w:r w:rsidRPr="00F00D58">
        <w:rPr>
          <w:w w:val="100"/>
          <w:sz w:val="16"/>
          <w:szCs w:val="16"/>
        </w:rPr>
        <w:t>5</w:t>
      </w:r>
      <w:r w:rsidR="00BB26D1" w:rsidRPr="00F00D58">
        <w:rPr>
          <w:w w:val="100"/>
          <w:sz w:val="16"/>
          <w:szCs w:val="16"/>
        </w:rPr>
        <w:t>.2. Работнику устанавливается пятидневная рабочая неделя с двумя выходными днями – суббота, воскресенье.</w:t>
      </w:r>
    </w:p>
    <w:p w:rsidR="00BB26D1" w:rsidRPr="00F00D58" w:rsidRDefault="005F5F84" w:rsidP="00566FDE">
      <w:pPr>
        <w:spacing w:after="0" w:line="240" w:lineRule="auto"/>
        <w:ind w:firstLine="709"/>
        <w:jc w:val="both"/>
        <w:rPr>
          <w:w w:val="100"/>
          <w:sz w:val="16"/>
          <w:szCs w:val="16"/>
        </w:rPr>
      </w:pPr>
      <w:r w:rsidRPr="00F00D58">
        <w:rPr>
          <w:w w:val="100"/>
          <w:sz w:val="16"/>
          <w:szCs w:val="16"/>
        </w:rPr>
        <w:t>5</w:t>
      </w:r>
      <w:r w:rsidR="00BB26D1" w:rsidRPr="00F00D58">
        <w:rPr>
          <w:w w:val="100"/>
          <w:sz w:val="16"/>
          <w:szCs w:val="16"/>
        </w:rPr>
        <w:t>.3. Режим работы (рабочие дни и выходные дни, время начала и окончания работы) определяется правилами внутреннего трудового распорядка</w:t>
      </w:r>
      <w:r w:rsidR="005E2E6E">
        <w:rPr>
          <w:w w:val="100"/>
          <w:sz w:val="16"/>
          <w:szCs w:val="16"/>
        </w:rPr>
        <w:t>.</w:t>
      </w:r>
      <w:bookmarkStart w:id="8" w:name="_GoBack"/>
      <w:bookmarkEnd w:id="8"/>
    </w:p>
    <w:p w:rsidR="00BB26D1" w:rsidRPr="00F00D58" w:rsidRDefault="005F5F84" w:rsidP="00566FDE">
      <w:pPr>
        <w:spacing w:after="0" w:line="240" w:lineRule="auto"/>
        <w:ind w:firstLine="709"/>
        <w:jc w:val="both"/>
        <w:rPr>
          <w:w w:val="100"/>
          <w:sz w:val="16"/>
          <w:szCs w:val="16"/>
        </w:rPr>
      </w:pPr>
      <w:r w:rsidRPr="00F00D58">
        <w:rPr>
          <w:w w:val="100"/>
          <w:sz w:val="16"/>
          <w:szCs w:val="16"/>
        </w:rPr>
        <w:t>5</w:t>
      </w:r>
      <w:r w:rsidR="00BB26D1" w:rsidRPr="00F00D58">
        <w:rPr>
          <w:w w:val="100"/>
          <w:sz w:val="16"/>
          <w:szCs w:val="16"/>
        </w:rPr>
        <w:t>.4. Объем учебной нагрузки (педагогической работы) Работни</w:t>
      </w:r>
      <w:r w:rsidR="00631653" w:rsidRPr="00F00D58">
        <w:rPr>
          <w:w w:val="100"/>
          <w:sz w:val="16"/>
          <w:szCs w:val="16"/>
        </w:rPr>
        <w:t xml:space="preserve">ка устанавливается в размере </w:t>
      </w:r>
      <w:r w:rsidR="004E0CB4">
        <w:rPr>
          <w:w w:val="100"/>
          <w:sz w:val="16"/>
          <w:szCs w:val="16"/>
        </w:rPr>
        <w:t>количества</w:t>
      </w:r>
      <w:r w:rsidR="00631653" w:rsidRPr="00F00D58">
        <w:rPr>
          <w:w w:val="100"/>
          <w:sz w:val="16"/>
          <w:szCs w:val="16"/>
        </w:rPr>
        <w:t xml:space="preserve"> часов</w:t>
      </w:r>
      <w:r w:rsidR="00BB26D1" w:rsidRPr="00F00D58">
        <w:rPr>
          <w:w w:val="100"/>
          <w:sz w:val="16"/>
          <w:szCs w:val="16"/>
        </w:rPr>
        <w:t xml:space="preserve">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D11CF4" w:rsidRPr="00F00D58" w:rsidRDefault="005F5F84" w:rsidP="00566FD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>5</w:t>
      </w:r>
      <w:r w:rsidR="00BB26D1" w:rsidRPr="00F00D58">
        <w:rPr>
          <w:rFonts w:ascii="Times New Roman" w:hAnsi="Times New Roman"/>
          <w:sz w:val="16"/>
          <w:szCs w:val="16"/>
        </w:rPr>
        <w:t xml:space="preserve">.5. </w:t>
      </w:r>
      <w:r w:rsidR="00D11CF4" w:rsidRPr="00F00D58">
        <w:rPr>
          <w:rFonts w:ascii="Times New Roman" w:hAnsi="Times New Roman"/>
          <w:sz w:val="16"/>
          <w:szCs w:val="16"/>
        </w:rPr>
        <w:t xml:space="preserve">Работнику  предоставляется  ежегодный основной оплачиваемый отпуск продолжительностью </w:t>
      </w:r>
      <w:proofErr w:type="spellStart"/>
      <w:r w:rsidR="00D11CF4" w:rsidRPr="00F00D58">
        <w:rPr>
          <w:rFonts w:ascii="Times New Roman" w:hAnsi="Times New Roman"/>
          <w:sz w:val="16"/>
          <w:szCs w:val="16"/>
        </w:rPr>
        <w:t>______</w:t>
      </w:r>
      <w:r w:rsidR="00C72A6A">
        <w:rPr>
          <w:rFonts w:ascii="Times New Roman" w:hAnsi="Times New Roman"/>
          <w:sz w:val="16"/>
          <w:szCs w:val="16"/>
          <w:u w:val="single"/>
        </w:rPr>
        <w:t>____</w:t>
      </w:r>
      <w:r w:rsidR="00D11CF4" w:rsidRPr="00F00D58">
        <w:rPr>
          <w:rFonts w:ascii="Times New Roman" w:hAnsi="Times New Roman"/>
          <w:sz w:val="16"/>
          <w:szCs w:val="16"/>
          <w:u w:val="single"/>
        </w:rPr>
        <w:t>______</w:t>
      </w:r>
      <w:proofErr w:type="gramStart"/>
      <w:r w:rsidR="00D11CF4" w:rsidRPr="00F00D58">
        <w:rPr>
          <w:rFonts w:ascii="Times New Roman" w:hAnsi="Times New Roman"/>
          <w:sz w:val="16"/>
          <w:szCs w:val="16"/>
        </w:rPr>
        <w:t>календарных</w:t>
      </w:r>
      <w:proofErr w:type="spellEnd"/>
      <w:proofErr w:type="gramEnd"/>
      <w:r w:rsidR="00D11CF4" w:rsidRPr="00F00D58">
        <w:rPr>
          <w:rFonts w:ascii="Times New Roman" w:hAnsi="Times New Roman"/>
          <w:sz w:val="16"/>
          <w:szCs w:val="16"/>
        </w:rPr>
        <w:t xml:space="preserve"> дня.</w:t>
      </w:r>
    </w:p>
    <w:p w:rsidR="00D11CF4" w:rsidRPr="00F00D58" w:rsidRDefault="00D11CF4" w:rsidP="00566FD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 xml:space="preserve">5.6. Работнику  предоставляется  ежегодный  дополнительный оплачиваемый отпуск продолжительностью </w:t>
      </w:r>
      <w:proofErr w:type="spellStart"/>
      <w:r w:rsidRPr="00F00D58">
        <w:rPr>
          <w:rFonts w:ascii="Times New Roman" w:hAnsi="Times New Roman"/>
          <w:sz w:val="16"/>
          <w:szCs w:val="16"/>
        </w:rPr>
        <w:t>_______</w:t>
      </w:r>
      <w:r w:rsidR="00C72A6A">
        <w:rPr>
          <w:rFonts w:ascii="Times New Roman" w:hAnsi="Times New Roman"/>
          <w:sz w:val="16"/>
          <w:szCs w:val="16"/>
          <w:u w:val="single"/>
        </w:rPr>
        <w:t>_</w:t>
      </w:r>
      <w:r w:rsidRPr="00F00D58">
        <w:rPr>
          <w:rFonts w:ascii="Times New Roman" w:hAnsi="Times New Roman"/>
          <w:sz w:val="16"/>
          <w:szCs w:val="16"/>
          <w:u w:val="single"/>
        </w:rPr>
        <w:t>_</w:t>
      </w:r>
      <w:r w:rsidRPr="00F00D58">
        <w:rPr>
          <w:rFonts w:ascii="Times New Roman" w:hAnsi="Times New Roman"/>
          <w:sz w:val="16"/>
          <w:szCs w:val="16"/>
        </w:rPr>
        <w:t>календарных</w:t>
      </w:r>
      <w:proofErr w:type="spellEnd"/>
      <w:r w:rsidRPr="00F00D58">
        <w:rPr>
          <w:rFonts w:ascii="Times New Roman" w:hAnsi="Times New Roman"/>
          <w:sz w:val="16"/>
          <w:szCs w:val="16"/>
        </w:rPr>
        <w:t xml:space="preserve"> дней</w:t>
      </w:r>
      <w:proofErr w:type="gramStart"/>
      <w:r w:rsidRPr="00F00D58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F00D58">
        <w:rPr>
          <w:rFonts w:ascii="Times New Roman" w:hAnsi="Times New Roman"/>
          <w:sz w:val="16"/>
          <w:szCs w:val="16"/>
        </w:rPr>
        <w:t xml:space="preserve"> и _</w:t>
      </w:r>
      <w:r w:rsidR="00A27023" w:rsidRPr="00F00D58">
        <w:rPr>
          <w:rFonts w:ascii="Times New Roman" w:hAnsi="Times New Roman"/>
          <w:sz w:val="16"/>
          <w:szCs w:val="16"/>
        </w:rPr>
        <w:t>___</w:t>
      </w:r>
      <w:r w:rsidRPr="00F00D58">
        <w:rPr>
          <w:rFonts w:ascii="Times New Roman" w:hAnsi="Times New Roman"/>
          <w:sz w:val="16"/>
          <w:szCs w:val="16"/>
          <w:u w:val="single"/>
        </w:rPr>
        <w:t xml:space="preserve">за работу в южных районах Дальнего Востока , </w:t>
      </w:r>
      <w:r w:rsidRPr="00F00D58">
        <w:rPr>
          <w:rFonts w:ascii="Times New Roman" w:hAnsi="Times New Roman"/>
          <w:color w:val="000000"/>
          <w:sz w:val="16"/>
          <w:szCs w:val="16"/>
          <w:u w:val="single"/>
        </w:rPr>
        <w:t>Федеральный закон № 4520/1 от 19.02.1993 г. «О государственных гарантиях и</w:t>
      </w:r>
      <w:r w:rsidR="00A27023" w:rsidRPr="00F00D58">
        <w:rPr>
          <w:rFonts w:ascii="Times New Roman" w:hAnsi="Times New Roman"/>
          <w:color w:val="000000"/>
          <w:sz w:val="16"/>
          <w:szCs w:val="16"/>
          <w:u w:val="single"/>
        </w:rPr>
        <w:t>_______</w:t>
      </w:r>
      <w:r w:rsidR="00050C33" w:rsidRPr="00F00D58">
        <w:rPr>
          <w:rFonts w:ascii="Times New Roman" w:hAnsi="Times New Roman"/>
          <w:color w:val="000000"/>
          <w:sz w:val="16"/>
          <w:szCs w:val="16"/>
          <w:u w:val="single"/>
        </w:rPr>
        <w:t>___________</w:t>
      </w:r>
      <w:r w:rsidRPr="00F00D58">
        <w:rPr>
          <w:rFonts w:ascii="Times New Roman" w:hAnsi="Times New Roman"/>
          <w:color w:val="000000"/>
          <w:sz w:val="16"/>
          <w:szCs w:val="16"/>
          <w:u w:val="single"/>
        </w:rPr>
        <w:t>компенсациях для  лиц, работающих и  проживающих в районах Крайнего Севера и приравненных к ним местностях.________</w:t>
      </w:r>
    </w:p>
    <w:p w:rsidR="00D11CF4" w:rsidRPr="00F00D58" w:rsidRDefault="00D11CF4" w:rsidP="00566FD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F00D58">
        <w:rPr>
          <w:rFonts w:ascii="Times New Roman" w:hAnsi="Times New Roman"/>
          <w:sz w:val="12"/>
          <w:szCs w:val="12"/>
        </w:rPr>
        <w:t xml:space="preserve"> (указать основание установления дополнительного отпуска)</w:t>
      </w:r>
    </w:p>
    <w:p w:rsidR="00707BE6" w:rsidRPr="00F00D58" w:rsidRDefault="00D11CF4" w:rsidP="00566FD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00D58">
        <w:rPr>
          <w:rFonts w:ascii="Times New Roman" w:hAnsi="Times New Roman"/>
          <w:sz w:val="16"/>
          <w:szCs w:val="16"/>
        </w:rPr>
        <w:t xml:space="preserve">5.7. </w:t>
      </w:r>
      <w:r w:rsidR="00DD6F6F">
        <w:rPr>
          <w:rFonts w:ascii="Times New Roman" w:hAnsi="Times New Roman"/>
          <w:sz w:val="16"/>
          <w:szCs w:val="16"/>
        </w:rPr>
        <w:t xml:space="preserve">Ежегодный оплачиваемый отпуск </w:t>
      </w:r>
      <w:r w:rsidRPr="00F00D58">
        <w:rPr>
          <w:rFonts w:ascii="Times New Roman" w:hAnsi="Times New Roman"/>
          <w:sz w:val="16"/>
          <w:szCs w:val="16"/>
        </w:rPr>
        <w:t>(основной,   дополнительный)предоставляется в соответствии с графиком отпусков.</w:t>
      </w:r>
    </w:p>
    <w:p w:rsidR="00707BE6" w:rsidRPr="00F00D58" w:rsidRDefault="00707BE6" w:rsidP="0056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707BE6" w:rsidRPr="00F00D58" w:rsidRDefault="005F5F84" w:rsidP="0056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5</w:t>
      </w:r>
      <w:r w:rsidR="00D11CF4" w:rsidRPr="00F00D58">
        <w:rPr>
          <w:spacing w:val="0"/>
          <w:w w:val="100"/>
          <w:sz w:val="16"/>
          <w:szCs w:val="16"/>
        </w:rPr>
        <w:t>.8</w:t>
      </w:r>
      <w:r w:rsidR="00707BE6" w:rsidRPr="00F00D58">
        <w:rPr>
          <w:spacing w:val="0"/>
          <w:w w:val="100"/>
          <w:sz w:val="16"/>
          <w:szCs w:val="16"/>
        </w:rPr>
        <w:t xml:space="preserve">. </w:t>
      </w:r>
      <w:proofErr w:type="gramStart"/>
      <w:r w:rsidR="00707BE6" w:rsidRPr="00F00D58">
        <w:rPr>
          <w:spacing w:val="0"/>
          <w:w w:val="100"/>
          <w:sz w:val="16"/>
          <w:szCs w:val="16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  <w:proofErr w:type="gramEnd"/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6</w:t>
      </w:r>
      <w:r w:rsidR="00707BE6" w:rsidRPr="00F00D58">
        <w:rPr>
          <w:b/>
          <w:spacing w:val="0"/>
          <w:w w:val="100"/>
          <w:sz w:val="16"/>
          <w:szCs w:val="16"/>
        </w:rPr>
        <w:t>. СОЦИАЛЬНОЕ СТРАХОВАНИЕ РАБОТНИКА</w:t>
      </w:r>
    </w:p>
    <w:p w:rsidR="00707BE6" w:rsidRPr="00F00D58" w:rsidRDefault="00707BE6" w:rsidP="00566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pacing w:val="0"/>
          <w:w w:val="100"/>
          <w:sz w:val="16"/>
          <w:szCs w:val="16"/>
        </w:rPr>
      </w:pPr>
    </w:p>
    <w:p w:rsidR="00707BE6" w:rsidRPr="00F00D58" w:rsidRDefault="005F5F84" w:rsidP="0056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6</w:t>
      </w:r>
      <w:r w:rsidR="00707BE6" w:rsidRPr="00F00D58">
        <w:rPr>
          <w:spacing w:val="0"/>
          <w:w w:val="100"/>
          <w:sz w:val="16"/>
          <w:szCs w:val="16"/>
        </w:rPr>
        <w:t>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B83BA5" w:rsidRPr="00F00D58" w:rsidRDefault="00050C33" w:rsidP="0056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 xml:space="preserve">6.2. </w:t>
      </w:r>
      <w:r w:rsidR="00621B3F" w:rsidRPr="00F00D58">
        <w:rPr>
          <w:spacing w:val="0"/>
          <w:w w:val="100"/>
          <w:sz w:val="16"/>
          <w:szCs w:val="16"/>
        </w:rPr>
        <w:t>Работник имеет право на дополнительное страхование в порядке, установленном действующим законодательство Российской Федерации.</w:t>
      </w:r>
    </w:p>
    <w:p w:rsidR="00707BE6" w:rsidRPr="00F00D58" w:rsidRDefault="00707BE6" w:rsidP="00566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7</w:t>
      </w:r>
      <w:r w:rsidR="00707BE6" w:rsidRPr="00F00D58">
        <w:rPr>
          <w:b/>
          <w:spacing w:val="0"/>
          <w:w w:val="100"/>
          <w:sz w:val="16"/>
          <w:szCs w:val="16"/>
        </w:rPr>
        <w:t>. ГАРАНТИИ И КОМПЕНСАЦИИ</w:t>
      </w:r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7</w:t>
      </w:r>
      <w:r w:rsidR="00707BE6" w:rsidRPr="00F00D58">
        <w:rPr>
          <w:spacing w:val="0"/>
          <w:w w:val="100"/>
          <w:sz w:val="16"/>
          <w:szCs w:val="16"/>
        </w:rPr>
        <w:t>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Работодателя, коллективным договором</w:t>
      </w:r>
      <w:r w:rsidR="00621B3F" w:rsidRPr="00F00D58">
        <w:rPr>
          <w:spacing w:val="0"/>
          <w:w w:val="100"/>
          <w:sz w:val="16"/>
          <w:szCs w:val="16"/>
        </w:rPr>
        <w:t xml:space="preserve"> и настоящим договором.</w:t>
      </w:r>
    </w:p>
    <w:p w:rsidR="00C75285" w:rsidRPr="00F00D58" w:rsidRDefault="00C75285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8</w:t>
      </w:r>
      <w:r w:rsidR="00707BE6" w:rsidRPr="00F00D58">
        <w:rPr>
          <w:b/>
          <w:spacing w:val="0"/>
          <w:w w:val="100"/>
          <w:sz w:val="16"/>
          <w:szCs w:val="16"/>
        </w:rPr>
        <w:t>. ОТВЕТСТВЕННОСТЬ СТОРОН</w:t>
      </w:r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8</w:t>
      </w:r>
      <w:r w:rsidR="00707BE6" w:rsidRPr="00F00D58">
        <w:rPr>
          <w:spacing w:val="0"/>
          <w:w w:val="100"/>
          <w:sz w:val="16"/>
          <w:szCs w:val="16"/>
        </w:rPr>
        <w:t>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8</w:t>
      </w:r>
      <w:r w:rsidR="00707BE6" w:rsidRPr="00F00D58">
        <w:rPr>
          <w:spacing w:val="0"/>
          <w:w w:val="100"/>
          <w:sz w:val="16"/>
          <w:szCs w:val="16"/>
        </w:rPr>
        <w:t>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8</w:t>
      </w:r>
      <w:r w:rsidR="00707BE6" w:rsidRPr="00F00D58">
        <w:rPr>
          <w:spacing w:val="0"/>
          <w:w w:val="100"/>
          <w:sz w:val="16"/>
          <w:szCs w:val="16"/>
        </w:rPr>
        <w:t>.3. Работодатель несет материальную и иную ответственность согласно действующему законодательству Российской Федерации.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8</w:t>
      </w:r>
      <w:r w:rsidR="00707BE6" w:rsidRPr="00F00D58">
        <w:rPr>
          <w:spacing w:val="0"/>
          <w:w w:val="100"/>
          <w:sz w:val="16"/>
          <w:szCs w:val="16"/>
        </w:rPr>
        <w:t>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16"/>
          <w:szCs w:val="16"/>
        </w:rPr>
      </w:pPr>
    </w:p>
    <w:p w:rsidR="00621B3F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9</w:t>
      </w:r>
      <w:r w:rsidR="00621B3F" w:rsidRPr="00F00D58">
        <w:rPr>
          <w:b/>
          <w:spacing w:val="0"/>
          <w:w w:val="100"/>
          <w:sz w:val="16"/>
          <w:szCs w:val="16"/>
        </w:rPr>
        <w:t>. ОХРАНА И УСЛОВИЯ ТРУДА</w:t>
      </w:r>
    </w:p>
    <w:p w:rsidR="00621B3F" w:rsidRPr="00F00D58" w:rsidRDefault="00621B3F" w:rsidP="000F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pacing w:val="0"/>
          <w:w w:val="100"/>
          <w:sz w:val="16"/>
          <w:szCs w:val="16"/>
        </w:rPr>
      </w:pPr>
    </w:p>
    <w:p w:rsidR="001E65D2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9</w:t>
      </w:r>
      <w:r w:rsidR="00621B3F" w:rsidRPr="00F00D58">
        <w:rPr>
          <w:spacing w:val="0"/>
          <w:w w:val="100"/>
          <w:sz w:val="16"/>
          <w:szCs w:val="16"/>
        </w:rPr>
        <w:t xml:space="preserve">.1. Условия труда на рабочем месте </w:t>
      </w:r>
      <w:r w:rsidR="001E65D2" w:rsidRPr="00F00D58">
        <w:rPr>
          <w:spacing w:val="0"/>
          <w:w w:val="100"/>
          <w:sz w:val="16"/>
          <w:szCs w:val="16"/>
        </w:rPr>
        <w:t>____</w:t>
      </w:r>
      <w:r w:rsidR="00D411AF">
        <w:rPr>
          <w:spacing w:val="0"/>
          <w:w w:val="100"/>
          <w:sz w:val="16"/>
          <w:szCs w:val="16"/>
        </w:rPr>
        <w:t>_____</w:t>
      </w:r>
      <w:r w:rsidR="001E65D2" w:rsidRPr="00F00D58">
        <w:rPr>
          <w:spacing w:val="0"/>
          <w:w w:val="100"/>
          <w:sz w:val="16"/>
          <w:szCs w:val="16"/>
        </w:rPr>
        <w:t>___________</w:t>
      </w:r>
      <w:r w:rsidR="00621B3F" w:rsidRPr="00F00D58">
        <w:rPr>
          <w:spacing w:val="0"/>
          <w:w w:val="100"/>
          <w:sz w:val="16"/>
          <w:szCs w:val="16"/>
        </w:rPr>
        <w:t>___</w:t>
      </w:r>
      <w:r w:rsidR="00050C33" w:rsidRPr="00F00D58">
        <w:rPr>
          <w:spacing w:val="0"/>
          <w:w w:val="100"/>
          <w:sz w:val="16"/>
          <w:szCs w:val="16"/>
        </w:rPr>
        <w:t>___________________</w:t>
      </w:r>
      <w:r w:rsidR="001E65D2" w:rsidRPr="00F00D58">
        <w:rPr>
          <w:spacing w:val="0"/>
          <w:w w:val="100"/>
          <w:sz w:val="16"/>
          <w:szCs w:val="16"/>
        </w:rPr>
        <w:t xml:space="preserve"> государственным нормативным требованиям охраны труда.</w:t>
      </w:r>
    </w:p>
    <w:p w:rsidR="00621B3F" w:rsidRPr="00F00D58" w:rsidRDefault="00621B3F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2"/>
          <w:szCs w:val="12"/>
        </w:rPr>
        <w:t>(соответствует, не соотв</w:t>
      </w:r>
      <w:r w:rsidR="005F5F84" w:rsidRPr="00F00D58">
        <w:rPr>
          <w:spacing w:val="0"/>
          <w:w w:val="100"/>
          <w:sz w:val="12"/>
          <w:szCs w:val="12"/>
        </w:rPr>
        <w:t>етствуют)</w:t>
      </w:r>
    </w:p>
    <w:p w:rsidR="00621B3F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9</w:t>
      </w:r>
      <w:r w:rsidR="00621B3F" w:rsidRPr="00F00D58">
        <w:rPr>
          <w:spacing w:val="0"/>
          <w:w w:val="100"/>
          <w:sz w:val="16"/>
          <w:szCs w:val="16"/>
        </w:rPr>
        <w:t>.2. Характеристика условий труда на рабочем месте _</w:t>
      </w:r>
      <w:r w:rsidR="00D411AF">
        <w:rPr>
          <w:spacing w:val="0"/>
          <w:w w:val="100"/>
          <w:sz w:val="16"/>
          <w:szCs w:val="16"/>
        </w:rPr>
        <w:t>_____</w:t>
      </w:r>
      <w:r w:rsidR="00621B3F" w:rsidRPr="00F00D58">
        <w:rPr>
          <w:spacing w:val="0"/>
          <w:w w:val="100"/>
          <w:sz w:val="16"/>
          <w:szCs w:val="16"/>
        </w:rPr>
        <w:t>________________________</w:t>
      </w:r>
      <w:r w:rsidR="00F32DDA" w:rsidRPr="00F00D58">
        <w:rPr>
          <w:spacing w:val="0"/>
          <w:w w:val="100"/>
          <w:sz w:val="16"/>
          <w:szCs w:val="16"/>
        </w:rPr>
        <w:t>______________</w:t>
      </w:r>
      <w:r w:rsidR="001E65D2" w:rsidRPr="00F00D58">
        <w:rPr>
          <w:spacing w:val="0"/>
          <w:w w:val="100"/>
          <w:sz w:val="16"/>
          <w:szCs w:val="16"/>
        </w:rPr>
        <w:t>_________________________</w:t>
      </w:r>
      <w:r w:rsidR="00F32DDA" w:rsidRPr="00F00D58">
        <w:rPr>
          <w:spacing w:val="0"/>
          <w:w w:val="100"/>
          <w:sz w:val="16"/>
          <w:szCs w:val="16"/>
        </w:rPr>
        <w:t>___</w:t>
      </w:r>
      <w:r w:rsidR="00C75285" w:rsidRPr="00F00D58">
        <w:rPr>
          <w:spacing w:val="0"/>
          <w:w w:val="100"/>
          <w:sz w:val="16"/>
          <w:szCs w:val="16"/>
        </w:rPr>
        <w:t>___</w:t>
      </w:r>
      <w:r w:rsidR="00B50E23" w:rsidRPr="00F00D58">
        <w:rPr>
          <w:spacing w:val="0"/>
          <w:w w:val="100"/>
          <w:sz w:val="16"/>
          <w:szCs w:val="16"/>
        </w:rPr>
        <w:t>_</w:t>
      </w:r>
      <w:r w:rsidR="00621B3F" w:rsidRPr="00F00D58">
        <w:rPr>
          <w:spacing w:val="0"/>
          <w:w w:val="100"/>
          <w:sz w:val="16"/>
          <w:szCs w:val="16"/>
        </w:rPr>
        <w:t>___</w:t>
      </w:r>
    </w:p>
    <w:p w:rsidR="00621B3F" w:rsidRPr="00F00D58" w:rsidRDefault="00B50E23" w:rsidP="000F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12"/>
          <w:szCs w:val="12"/>
        </w:rPr>
      </w:pPr>
      <w:proofErr w:type="gramStart"/>
      <w:r w:rsidRPr="00F00D58">
        <w:rPr>
          <w:spacing w:val="0"/>
          <w:w w:val="100"/>
          <w:sz w:val="16"/>
          <w:szCs w:val="16"/>
        </w:rPr>
        <w:t>(</w:t>
      </w:r>
      <w:r w:rsidRPr="00F00D58">
        <w:rPr>
          <w:spacing w:val="0"/>
          <w:w w:val="100"/>
          <w:sz w:val="12"/>
          <w:szCs w:val="12"/>
        </w:rPr>
        <w:t xml:space="preserve">факторы вредности в соответствии с картой </w:t>
      </w:r>
      <w:proofErr w:type="gramEnd"/>
    </w:p>
    <w:p w:rsidR="00B50E23" w:rsidRPr="00F00D58" w:rsidRDefault="00B50E23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_____________________________________________</w:t>
      </w:r>
      <w:r w:rsidR="00D411AF">
        <w:rPr>
          <w:spacing w:val="0"/>
          <w:w w:val="100"/>
          <w:sz w:val="16"/>
          <w:szCs w:val="16"/>
        </w:rPr>
        <w:t>_____</w:t>
      </w:r>
      <w:r w:rsidRPr="00F00D58">
        <w:rPr>
          <w:spacing w:val="0"/>
          <w:w w:val="100"/>
          <w:sz w:val="16"/>
          <w:szCs w:val="16"/>
        </w:rPr>
        <w:t>________________________________</w:t>
      </w:r>
      <w:r w:rsidR="00F32DDA" w:rsidRPr="00F00D58">
        <w:rPr>
          <w:spacing w:val="0"/>
          <w:w w:val="100"/>
          <w:sz w:val="16"/>
          <w:szCs w:val="16"/>
        </w:rPr>
        <w:t>_______</w:t>
      </w:r>
      <w:r w:rsidR="001E65D2" w:rsidRPr="00F00D58">
        <w:rPr>
          <w:spacing w:val="0"/>
          <w:w w:val="100"/>
          <w:sz w:val="16"/>
          <w:szCs w:val="16"/>
        </w:rPr>
        <w:t>___________________</w:t>
      </w:r>
      <w:r w:rsidR="00F32DDA" w:rsidRPr="00F00D58">
        <w:rPr>
          <w:spacing w:val="0"/>
          <w:w w:val="100"/>
          <w:sz w:val="16"/>
          <w:szCs w:val="16"/>
        </w:rPr>
        <w:t>__________________</w:t>
      </w:r>
    </w:p>
    <w:p w:rsidR="00B50E23" w:rsidRPr="00F00D58" w:rsidRDefault="00B50E23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2"/>
          <w:szCs w:val="12"/>
        </w:rPr>
      </w:pPr>
      <w:r w:rsidRPr="00F00D58">
        <w:rPr>
          <w:spacing w:val="0"/>
          <w:w w:val="100"/>
          <w:sz w:val="12"/>
          <w:szCs w:val="12"/>
        </w:rPr>
        <w:t>специальной оценки условий труда)</w:t>
      </w:r>
    </w:p>
    <w:p w:rsidR="00621B3F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9</w:t>
      </w:r>
      <w:r w:rsidR="00B50E23" w:rsidRPr="00F00D58">
        <w:rPr>
          <w:spacing w:val="0"/>
          <w:w w:val="100"/>
          <w:sz w:val="16"/>
          <w:szCs w:val="16"/>
        </w:rPr>
        <w:t xml:space="preserve">.3. </w:t>
      </w:r>
      <w:proofErr w:type="gramStart"/>
      <w:r w:rsidR="00B50E23" w:rsidRPr="00F00D58">
        <w:rPr>
          <w:spacing w:val="0"/>
          <w:w w:val="100"/>
          <w:sz w:val="16"/>
          <w:szCs w:val="16"/>
        </w:rPr>
        <w:t>Нормы выдачи смывающих (и (или) обеззараживающих средств___</w:t>
      </w:r>
      <w:r w:rsidR="00D411AF">
        <w:rPr>
          <w:spacing w:val="0"/>
          <w:w w:val="100"/>
          <w:sz w:val="16"/>
          <w:szCs w:val="16"/>
        </w:rPr>
        <w:t>_____</w:t>
      </w:r>
      <w:r w:rsidR="00B50E23" w:rsidRPr="00F00D58">
        <w:rPr>
          <w:spacing w:val="0"/>
          <w:w w:val="100"/>
          <w:sz w:val="16"/>
          <w:szCs w:val="16"/>
        </w:rPr>
        <w:t>_____________</w:t>
      </w:r>
      <w:r w:rsidR="00F32DDA" w:rsidRPr="00F00D58">
        <w:rPr>
          <w:spacing w:val="0"/>
          <w:w w:val="100"/>
          <w:sz w:val="16"/>
          <w:szCs w:val="16"/>
        </w:rPr>
        <w:t>________</w:t>
      </w:r>
      <w:r w:rsidR="001E65D2" w:rsidRPr="00F00D58">
        <w:rPr>
          <w:spacing w:val="0"/>
          <w:w w:val="100"/>
          <w:sz w:val="16"/>
          <w:szCs w:val="16"/>
        </w:rPr>
        <w:t>_______________________</w:t>
      </w:r>
      <w:r w:rsidR="00F32DDA" w:rsidRPr="00F00D58">
        <w:rPr>
          <w:spacing w:val="0"/>
          <w:w w:val="100"/>
          <w:sz w:val="16"/>
          <w:szCs w:val="16"/>
        </w:rPr>
        <w:t>____</w:t>
      </w:r>
      <w:r w:rsidR="00B50E23" w:rsidRPr="00F00D58">
        <w:rPr>
          <w:spacing w:val="0"/>
          <w:w w:val="100"/>
          <w:sz w:val="16"/>
          <w:szCs w:val="16"/>
        </w:rPr>
        <w:t>___</w:t>
      </w:r>
      <w:r w:rsidR="00C75285" w:rsidRPr="00F00D58">
        <w:rPr>
          <w:spacing w:val="0"/>
          <w:w w:val="100"/>
          <w:sz w:val="16"/>
          <w:szCs w:val="16"/>
        </w:rPr>
        <w:t>__</w:t>
      </w:r>
      <w:r w:rsidR="00B50E23" w:rsidRPr="00F00D58">
        <w:rPr>
          <w:spacing w:val="0"/>
          <w:w w:val="100"/>
          <w:sz w:val="16"/>
          <w:szCs w:val="16"/>
        </w:rPr>
        <w:t>_____</w:t>
      </w:r>
      <w:proofErr w:type="gramEnd"/>
    </w:p>
    <w:p w:rsidR="00B50E23" w:rsidRPr="00F00D58" w:rsidRDefault="00B50E23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_______________________________________________________________</w:t>
      </w:r>
      <w:r w:rsidR="00D411AF">
        <w:rPr>
          <w:spacing w:val="0"/>
          <w:w w:val="100"/>
          <w:sz w:val="16"/>
          <w:szCs w:val="16"/>
        </w:rPr>
        <w:t>_____</w:t>
      </w:r>
      <w:r w:rsidRPr="00F00D58">
        <w:rPr>
          <w:spacing w:val="0"/>
          <w:w w:val="100"/>
          <w:sz w:val="16"/>
          <w:szCs w:val="16"/>
        </w:rPr>
        <w:t>___________________</w:t>
      </w:r>
      <w:r w:rsidR="00F32DDA" w:rsidRPr="00F00D58">
        <w:rPr>
          <w:spacing w:val="0"/>
          <w:w w:val="100"/>
          <w:sz w:val="16"/>
          <w:szCs w:val="16"/>
        </w:rPr>
        <w:t>___________</w:t>
      </w:r>
      <w:r w:rsidR="001E65D2" w:rsidRPr="00F00D58">
        <w:rPr>
          <w:spacing w:val="0"/>
          <w:w w:val="100"/>
          <w:sz w:val="16"/>
          <w:szCs w:val="16"/>
        </w:rPr>
        <w:t>________________________</w:t>
      </w:r>
      <w:r w:rsidR="00F32DDA" w:rsidRPr="00F00D58">
        <w:rPr>
          <w:spacing w:val="0"/>
          <w:w w:val="100"/>
          <w:sz w:val="16"/>
          <w:szCs w:val="16"/>
        </w:rPr>
        <w:t>__</w:t>
      </w:r>
      <w:r w:rsidRPr="00F00D58">
        <w:rPr>
          <w:spacing w:val="0"/>
          <w:w w:val="100"/>
          <w:sz w:val="16"/>
          <w:szCs w:val="16"/>
        </w:rPr>
        <w:t>____</w:t>
      </w:r>
    </w:p>
    <w:p w:rsidR="005F5F84" w:rsidRPr="00F00D58" w:rsidRDefault="00B50E23" w:rsidP="00D41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pacing w:val="0"/>
          <w:w w:val="100"/>
          <w:sz w:val="12"/>
          <w:szCs w:val="12"/>
        </w:rPr>
      </w:pPr>
      <w:proofErr w:type="gramStart"/>
      <w:r w:rsidRPr="00F00D58">
        <w:rPr>
          <w:spacing w:val="0"/>
          <w:w w:val="100"/>
          <w:sz w:val="12"/>
          <w:szCs w:val="12"/>
        </w:rPr>
        <w:t>( в соответствии с приказам Минздравсоцразвития России от 17.12.2010 г. № 1122н  «Об утверждении типовых норм бесплатной выдачи работникам смывающих и (или) обезвреживающих</w:t>
      </w:r>
      <w:proofErr w:type="gramEnd"/>
    </w:p>
    <w:p w:rsidR="00621B3F" w:rsidRPr="00F00D58" w:rsidRDefault="00B50E23" w:rsidP="00D41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pacing w:val="0"/>
          <w:w w:val="100"/>
          <w:sz w:val="12"/>
          <w:szCs w:val="12"/>
        </w:rPr>
      </w:pPr>
      <w:r w:rsidRPr="00F00D58">
        <w:rPr>
          <w:spacing w:val="0"/>
          <w:w w:val="100"/>
          <w:sz w:val="12"/>
          <w:szCs w:val="12"/>
        </w:rPr>
        <w:t xml:space="preserve">средств и стандарта безопасности труда «Обеспечение работников </w:t>
      </w:r>
      <w:proofErr w:type="gramStart"/>
      <w:r w:rsidRPr="00F00D58">
        <w:rPr>
          <w:spacing w:val="0"/>
          <w:w w:val="100"/>
          <w:sz w:val="12"/>
          <w:szCs w:val="12"/>
        </w:rPr>
        <w:t>смывающим</w:t>
      </w:r>
      <w:proofErr w:type="gramEnd"/>
      <w:r w:rsidRPr="00F00D58">
        <w:rPr>
          <w:spacing w:val="0"/>
          <w:w w:val="100"/>
          <w:sz w:val="12"/>
          <w:szCs w:val="12"/>
        </w:rPr>
        <w:t xml:space="preserve"> и (или) обезвреживающими средствами»)</w:t>
      </w:r>
    </w:p>
    <w:p w:rsidR="00711AD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9</w:t>
      </w:r>
      <w:r w:rsidR="00F32DDA" w:rsidRPr="00F00D58">
        <w:rPr>
          <w:spacing w:val="0"/>
          <w:w w:val="100"/>
          <w:sz w:val="16"/>
          <w:szCs w:val="16"/>
        </w:rPr>
        <w:t>.4.</w:t>
      </w:r>
      <w:r w:rsidR="00711AD6" w:rsidRPr="00F00D58">
        <w:rPr>
          <w:spacing w:val="0"/>
          <w:w w:val="100"/>
          <w:sz w:val="16"/>
          <w:szCs w:val="16"/>
        </w:rPr>
        <w:t>Нормы выдачи средств индивидуальной защиты_____</w:t>
      </w:r>
      <w:r w:rsidR="00D411AF">
        <w:rPr>
          <w:spacing w:val="0"/>
          <w:w w:val="100"/>
          <w:sz w:val="16"/>
          <w:szCs w:val="16"/>
        </w:rPr>
        <w:t>_____</w:t>
      </w:r>
      <w:r w:rsidR="00711AD6" w:rsidRPr="00F00D58">
        <w:rPr>
          <w:spacing w:val="0"/>
          <w:w w:val="100"/>
          <w:sz w:val="16"/>
          <w:szCs w:val="16"/>
        </w:rPr>
        <w:t>________________</w:t>
      </w:r>
      <w:r w:rsidR="00C81F53" w:rsidRPr="00F00D58">
        <w:rPr>
          <w:spacing w:val="0"/>
          <w:w w:val="100"/>
          <w:sz w:val="16"/>
          <w:szCs w:val="16"/>
        </w:rPr>
        <w:t>__________________________</w:t>
      </w:r>
      <w:r w:rsidR="00711AD6" w:rsidRPr="00F00D58">
        <w:rPr>
          <w:spacing w:val="0"/>
          <w:w w:val="100"/>
          <w:sz w:val="16"/>
          <w:szCs w:val="16"/>
        </w:rPr>
        <w:t>_______________________</w:t>
      </w:r>
      <w:r w:rsidR="00C75285" w:rsidRPr="00F00D58">
        <w:rPr>
          <w:spacing w:val="0"/>
          <w:w w:val="100"/>
          <w:sz w:val="16"/>
          <w:szCs w:val="16"/>
        </w:rPr>
        <w:t>__</w:t>
      </w:r>
      <w:r w:rsidR="00711AD6" w:rsidRPr="00F00D58">
        <w:rPr>
          <w:spacing w:val="0"/>
          <w:w w:val="100"/>
          <w:sz w:val="16"/>
          <w:szCs w:val="16"/>
        </w:rPr>
        <w:t>____</w:t>
      </w:r>
    </w:p>
    <w:p w:rsidR="00391EAD" w:rsidRPr="00F00D58" w:rsidRDefault="00711AD6" w:rsidP="000F4CF8">
      <w:pPr>
        <w:autoSpaceDE w:val="0"/>
        <w:autoSpaceDN w:val="0"/>
        <w:adjustRightInd w:val="0"/>
        <w:spacing w:after="0" w:line="240" w:lineRule="auto"/>
        <w:rPr>
          <w:spacing w:val="0"/>
          <w:w w:val="100"/>
          <w:sz w:val="12"/>
          <w:szCs w:val="12"/>
        </w:rPr>
      </w:pPr>
      <w:r w:rsidRPr="00F00D58">
        <w:rPr>
          <w:spacing w:val="0"/>
          <w:w w:val="100"/>
          <w:sz w:val="12"/>
          <w:szCs w:val="12"/>
        </w:rPr>
        <w:t>(в соответств</w:t>
      </w:r>
      <w:r w:rsidR="00391EAD" w:rsidRPr="00F00D58">
        <w:rPr>
          <w:spacing w:val="0"/>
          <w:w w:val="100"/>
          <w:sz w:val="12"/>
          <w:szCs w:val="12"/>
        </w:rPr>
        <w:t xml:space="preserve">ии с протоколом </w:t>
      </w:r>
      <w:r w:rsidRPr="00F00D58">
        <w:rPr>
          <w:spacing w:val="0"/>
          <w:w w:val="100"/>
          <w:sz w:val="12"/>
          <w:szCs w:val="12"/>
        </w:rPr>
        <w:t xml:space="preserve"> оценки </w:t>
      </w:r>
      <w:r w:rsidR="00391EAD" w:rsidRPr="00F00D58">
        <w:rPr>
          <w:spacing w:val="0"/>
          <w:w w:val="100"/>
          <w:sz w:val="12"/>
          <w:szCs w:val="12"/>
        </w:rPr>
        <w:t xml:space="preserve"> эффективности средств индивидуальной защиты)</w:t>
      </w:r>
    </w:p>
    <w:p w:rsidR="00711AD6" w:rsidRPr="00F00D58" w:rsidRDefault="00391EAD" w:rsidP="000F4CF8">
      <w:pPr>
        <w:autoSpaceDE w:val="0"/>
        <w:autoSpaceDN w:val="0"/>
        <w:adjustRightInd w:val="0"/>
        <w:spacing w:after="0" w:line="240" w:lineRule="auto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____________________________________________________________________</w:t>
      </w:r>
      <w:r w:rsidR="00D411AF">
        <w:rPr>
          <w:spacing w:val="0"/>
          <w:w w:val="100"/>
          <w:sz w:val="16"/>
          <w:szCs w:val="16"/>
        </w:rPr>
        <w:t>_____</w:t>
      </w:r>
      <w:r w:rsidRPr="00F00D58">
        <w:rPr>
          <w:spacing w:val="0"/>
          <w:w w:val="100"/>
          <w:sz w:val="16"/>
          <w:szCs w:val="16"/>
        </w:rPr>
        <w:t>__________________________________</w:t>
      </w:r>
      <w:r w:rsidR="00C81F53" w:rsidRPr="00F00D58">
        <w:rPr>
          <w:spacing w:val="0"/>
          <w:w w:val="100"/>
          <w:sz w:val="16"/>
          <w:szCs w:val="16"/>
        </w:rPr>
        <w:t>__</w:t>
      </w:r>
      <w:r w:rsidRPr="00F00D58">
        <w:rPr>
          <w:spacing w:val="0"/>
          <w:w w:val="100"/>
          <w:sz w:val="16"/>
          <w:szCs w:val="16"/>
        </w:rPr>
        <w:t>__________</w:t>
      </w:r>
      <w:r w:rsidR="00C75285" w:rsidRPr="00F00D58">
        <w:rPr>
          <w:spacing w:val="0"/>
          <w:w w:val="100"/>
          <w:sz w:val="16"/>
          <w:szCs w:val="16"/>
        </w:rPr>
        <w:t>___</w:t>
      </w:r>
    </w:p>
    <w:p w:rsidR="00842F83" w:rsidRDefault="005F5F84" w:rsidP="00842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 xml:space="preserve">9.5. </w:t>
      </w:r>
      <w:r w:rsidR="00B50E23" w:rsidRPr="00F00D58">
        <w:rPr>
          <w:spacing w:val="0"/>
          <w:w w:val="100"/>
          <w:sz w:val="16"/>
          <w:szCs w:val="16"/>
        </w:rPr>
        <w:t>Но</w:t>
      </w:r>
      <w:r w:rsidR="00F32DDA" w:rsidRPr="00F00D58">
        <w:rPr>
          <w:spacing w:val="0"/>
          <w:w w:val="100"/>
          <w:sz w:val="16"/>
          <w:szCs w:val="16"/>
        </w:rPr>
        <w:t>р</w:t>
      </w:r>
      <w:r w:rsidR="00B50E23" w:rsidRPr="00F00D58">
        <w:rPr>
          <w:spacing w:val="0"/>
          <w:w w:val="100"/>
          <w:sz w:val="16"/>
          <w:szCs w:val="16"/>
        </w:rPr>
        <w:t>мы бесплатной выдачи специального питания (компенсационной выплаты) _______</w:t>
      </w:r>
      <w:r w:rsidR="00D411AF">
        <w:rPr>
          <w:spacing w:val="0"/>
          <w:w w:val="100"/>
          <w:sz w:val="16"/>
          <w:szCs w:val="16"/>
        </w:rPr>
        <w:t>______</w:t>
      </w:r>
      <w:r w:rsidR="00B50E23" w:rsidRPr="00F00D58">
        <w:rPr>
          <w:spacing w:val="0"/>
          <w:w w:val="100"/>
          <w:sz w:val="16"/>
          <w:szCs w:val="16"/>
        </w:rPr>
        <w:t>______</w:t>
      </w:r>
      <w:r w:rsidR="00F32DDA" w:rsidRPr="00F00D58">
        <w:rPr>
          <w:spacing w:val="0"/>
          <w:w w:val="100"/>
          <w:sz w:val="16"/>
          <w:szCs w:val="16"/>
        </w:rPr>
        <w:t>______</w:t>
      </w:r>
      <w:r w:rsidR="00B53614" w:rsidRPr="00F00D58">
        <w:rPr>
          <w:spacing w:val="0"/>
          <w:w w:val="100"/>
          <w:sz w:val="16"/>
          <w:szCs w:val="16"/>
        </w:rPr>
        <w:t>_</w:t>
      </w:r>
      <w:r w:rsidR="00391EAD" w:rsidRPr="00F00D58">
        <w:rPr>
          <w:spacing w:val="0"/>
          <w:w w:val="100"/>
          <w:sz w:val="16"/>
          <w:szCs w:val="16"/>
        </w:rPr>
        <w:t>__</w:t>
      </w:r>
      <w:r w:rsidR="00C81F53" w:rsidRPr="00F00D58">
        <w:rPr>
          <w:spacing w:val="0"/>
          <w:w w:val="100"/>
          <w:sz w:val="16"/>
          <w:szCs w:val="16"/>
        </w:rPr>
        <w:t>______________________</w:t>
      </w:r>
      <w:r w:rsidR="00391EAD" w:rsidRPr="00F00D58">
        <w:rPr>
          <w:spacing w:val="0"/>
          <w:w w:val="100"/>
          <w:sz w:val="16"/>
          <w:szCs w:val="16"/>
        </w:rPr>
        <w:t>_</w:t>
      </w:r>
      <w:r w:rsidR="00B53614" w:rsidRPr="00F00D58">
        <w:rPr>
          <w:spacing w:val="0"/>
          <w:w w:val="100"/>
          <w:sz w:val="16"/>
          <w:szCs w:val="16"/>
        </w:rPr>
        <w:t>_</w:t>
      </w:r>
    </w:p>
    <w:p w:rsidR="00B53614" w:rsidRPr="00F00D58" w:rsidRDefault="00B53614" w:rsidP="00842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____________________________________________________________________________</w:t>
      </w:r>
      <w:r w:rsidR="00D411AF">
        <w:rPr>
          <w:spacing w:val="0"/>
          <w:w w:val="100"/>
          <w:sz w:val="16"/>
          <w:szCs w:val="16"/>
        </w:rPr>
        <w:t>______</w:t>
      </w:r>
      <w:r w:rsidRPr="00F00D58">
        <w:rPr>
          <w:spacing w:val="0"/>
          <w:w w:val="100"/>
          <w:sz w:val="16"/>
          <w:szCs w:val="16"/>
        </w:rPr>
        <w:t>_______________</w:t>
      </w:r>
      <w:r w:rsidR="00C81F53" w:rsidRPr="00F00D58">
        <w:rPr>
          <w:spacing w:val="0"/>
          <w:w w:val="100"/>
          <w:sz w:val="16"/>
          <w:szCs w:val="16"/>
        </w:rPr>
        <w:t>_________________</w:t>
      </w:r>
      <w:r w:rsidRPr="00F00D58">
        <w:rPr>
          <w:spacing w:val="0"/>
          <w:w w:val="100"/>
          <w:sz w:val="16"/>
          <w:szCs w:val="16"/>
        </w:rPr>
        <w:t>___________</w:t>
      </w:r>
    </w:p>
    <w:p w:rsidR="00621B3F" w:rsidRPr="00F211F0" w:rsidRDefault="00B50E23" w:rsidP="000F4CF8">
      <w:pPr>
        <w:autoSpaceDE w:val="0"/>
        <w:autoSpaceDN w:val="0"/>
        <w:adjustRightInd w:val="0"/>
        <w:spacing w:after="0" w:line="240" w:lineRule="auto"/>
        <w:rPr>
          <w:spacing w:val="0"/>
          <w:w w:val="100"/>
          <w:sz w:val="12"/>
          <w:szCs w:val="12"/>
        </w:rPr>
      </w:pPr>
      <w:r w:rsidRPr="00F211F0">
        <w:rPr>
          <w:spacing w:val="0"/>
          <w:w w:val="100"/>
          <w:sz w:val="12"/>
          <w:szCs w:val="12"/>
        </w:rPr>
        <w:t>(</w:t>
      </w:r>
      <w:r w:rsidR="00391EAD" w:rsidRPr="00F211F0">
        <w:rPr>
          <w:spacing w:val="0"/>
          <w:w w:val="100"/>
          <w:sz w:val="12"/>
          <w:szCs w:val="12"/>
        </w:rPr>
        <w:t xml:space="preserve">в соответствии с картой </w:t>
      </w:r>
      <w:r w:rsidRPr="00F211F0">
        <w:rPr>
          <w:spacing w:val="0"/>
          <w:w w:val="100"/>
          <w:sz w:val="12"/>
          <w:szCs w:val="12"/>
        </w:rPr>
        <w:t xml:space="preserve"> с</w:t>
      </w:r>
      <w:r w:rsidR="005F5F84" w:rsidRPr="00F211F0">
        <w:rPr>
          <w:spacing w:val="0"/>
          <w:w w:val="100"/>
          <w:sz w:val="12"/>
          <w:szCs w:val="12"/>
        </w:rPr>
        <w:t>пециальной оценки условий труда)</w:t>
      </w:r>
    </w:p>
    <w:p w:rsidR="008A2C11" w:rsidRPr="00F00D58" w:rsidRDefault="008A2C11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10</w:t>
      </w:r>
      <w:r w:rsidR="00707BE6" w:rsidRPr="00F00D58">
        <w:rPr>
          <w:b/>
          <w:spacing w:val="0"/>
          <w:w w:val="100"/>
          <w:sz w:val="16"/>
          <w:szCs w:val="16"/>
        </w:rPr>
        <w:t>. ИЗМЕНЕНИЕ И ПРЕКРАЩЕНИЕ ДОГОВОРА</w:t>
      </w:r>
    </w:p>
    <w:p w:rsidR="00707BE6" w:rsidRPr="00F00D58" w:rsidRDefault="00707BE6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10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</w:t>
      </w:r>
      <w:r w:rsidR="00707BE6" w:rsidRPr="00F00D58">
        <w:rPr>
          <w:rFonts w:ascii="Times New Roman" w:hAnsi="Times New Roman" w:cs="Times New Roman"/>
          <w:color w:val="000000"/>
          <w:sz w:val="16"/>
          <w:szCs w:val="16"/>
        </w:rPr>
        <w:t>Трудовым кодексом Российской Федерации.</w:t>
      </w:r>
    </w:p>
    <w:p w:rsidR="00707BE6" w:rsidRPr="00F00D58" w:rsidRDefault="005F5F84" w:rsidP="000F4C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color w:val="000000"/>
          <w:sz w:val="16"/>
          <w:szCs w:val="16"/>
        </w:rPr>
        <w:t>10</w:t>
      </w:r>
      <w:r w:rsidR="00C07228" w:rsidRPr="00F00D58">
        <w:rPr>
          <w:rFonts w:ascii="Times New Roman" w:hAnsi="Times New Roman" w:cs="Times New Roman"/>
          <w:color w:val="000000"/>
          <w:sz w:val="16"/>
          <w:szCs w:val="16"/>
        </w:rPr>
        <w:t>.2.</w:t>
      </w:r>
      <w:r w:rsidR="00707BE6" w:rsidRPr="00F00D58">
        <w:rPr>
          <w:rFonts w:ascii="Times New Roman" w:hAnsi="Times New Roman" w:cs="Times New Roman"/>
          <w:color w:val="000000"/>
          <w:sz w:val="16"/>
          <w:szCs w:val="16"/>
        </w:rPr>
        <w:t xml:space="preserve"> При изменении работодателем условий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</w:t>
      </w:r>
      <w:r w:rsidR="00707BE6" w:rsidRPr="00F00D58">
        <w:rPr>
          <w:rFonts w:ascii="Times New Roman" w:hAnsi="Times New Roman" w:cs="Times New Roman"/>
          <w:color w:val="000000"/>
          <w:sz w:val="16"/>
          <w:szCs w:val="16"/>
        </w:rPr>
        <w:t>(статья 74 Трудового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 кодекса Российской Федерации).</w:t>
      </w:r>
    </w:p>
    <w:p w:rsidR="00707BE6" w:rsidRPr="00F00D58" w:rsidRDefault="00707BE6" w:rsidP="000F4CF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О предстоящем увольнении в связи с ликвидацией учреждения, сокращением численности или штата работниковучреждения работодатель обязан предупредить работника персонально и под роспись не менее чем за 2 месяца до увольнения </w:t>
      </w:r>
      <w:r w:rsidRPr="00F00D58">
        <w:rPr>
          <w:rFonts w:ascii="Times New Roman" w:hAnsi="Times New Roman" w:cs="Times New Roman"/>
          <w:color w:val="000000"/>
          <w:sz w:val="16"/>
          <w:szCs w:val="16"/>
        </w:rPr>
        <w:t>(статья 180 Трудового кодекса Российской Федерации).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10</w:t>
      </w:r>
      <w:r w:rsidR="00707BE6" w:rsidRPr="00F00D58">
        <w:rPr>
          <w:spacing w:val="0"/>
          <w:w w:val="100"/>
          <w:sz w:val="16"/>
          <w:szCs w:val="16"/>
        </w:rPr>
        <w:t>.3.Настоящий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10</w:t>
      </w:r>
      <w:r w:rsidR="00707BE6" w:rsidRPr="00F00D58">
        <w:rPr>
          <w:spacing w:val="0"/>
          <w:w w:val="100"/>
          <w:sz w:val="16"/>
          <w:szCs w:val="16"/>
        </w:rPr>
        <w:t>.4. Дополнительные основания прекращения настоящего договора с Работником: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10</w:t>
      </w:r>
      <w:r w:rsidR="00707BE6" w:rsidRPr="00F00D58">
        <w:rPr>
          <w:spacing w:val="0"/>
          <w:w w:val="100"/>
          <w:sz w:val="16"/>
          <w:szCs w:val="16"/>
        </w:rPr>
        <w:t>.4.1. Повторное в течени</w:t>
      </w:r>
      <w:r w:rsidR="00621B3F" w:rsidRPr="00F00D58">
        <w:rPr>
          <w:spacing w:val="0"/>
          <w:w w:val="100"/>
          <w:sz w:val="16"/>
          <w:szCs w:val="16"/>
        </w:rPr>
        <w:t>е одного года грубое нарушение У</w:t>
      </w:r>
      <w:r w:rsidR="00707BE6" w:rsidRPr="00F00D58">
        <w:rPr>
          <w:spacing w:val="0"/>
          <w:w w:val="100"/>
          <w:sz w:val="16"/>
          <w:szCs w:val="16"/>
        </w:rPr>
        <w:t>ст</w:t>
      </w:r>
      <w:r w:rsidR="00621B3F" w:rsidRPr="00F00D58">
        <w:rPr>
          <w:spacing w:val="0"/>
          <w:w w:val="100"/>
          <w:sz w:val="16"/>
          <w:szCs w:val="16"/>
        </w:rPr>
        <w:t>ава образовательного учреждения, трудовой дисциплины.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10</w:t>
      </w:r>
      <w:r w:rsidR="00707BE6" w:rsidRPr="00F00D58">
        <w:rPr>
          <w:spacing w:val="0"/>
          <w:w w:val="100"/>
          <w:sz w:val="16"/>
          <w:szCs w:val="16"/>
        </w:rPr>
        <w:t>.4.2.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621B3F" w:rsidRPr="00F00D58" w:rsidRDefault="00621B3F" w:rsidP="000F4CF8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6A007B" w:rsidRPr="00F00D58" w:rsidRDefault="005F5F84" w:rsidP="000F4CF8">
      <w:pPr>
        <w:pStyle w:val="af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F00D5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11</w:t>
      </w:r>
      <w:r w:rsidR="006A007B" w:rsidRPr="00F00D5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. ИНЫЕ УСЛОВИЯ ТРУДОВОГО ДОГОВОРА</w:t>
      </w:r>
    </w:p>
    <w:p w:rsidR="006A007B" w:rsidRPr="00F00D58" w:rsidRDefault="006A007B" w:rsidP="000F4CF8">
      <w:pPr>
        <w:pStyle w:val="af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07B" w:rsidRPr="00F00D58" w:rsidRDefault="006A007B" w:rsidP="000F4CF8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00D58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="005F5F84" w:rsidRPr="00F00D58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Pr="00F00D58">
        <w:rPr>
          <w:rFonts w:ascii="Times New Roman" w:hAnsi="Times New Roman" w:cs="Times New Roman"/>
          <w:sz w:val="16"/>
          <w:szCs w:val="16"/>
          <w:lang w:eastAsia="ru-RU"/>
        </w:rPr>
        <w:t>.1.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A007B" w:rsidRPr="00F00D58" w:rsidRDefault="006A007B" w:rsidP="000F4CF8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00D58">
        <w:rPr>
          <w:rFonts w:ascii="Times New Roman" w:hAnsi="Times New Roman" w:cs="Times New Roman"/>
          <w:sz w:val="16"/>
          <w:szCs w:val="16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6A007B" w:rsidRPr="00F00D58" w:rsidRDefault="005F5F84" w:rsidP="000F4CF8">
      <w:pPr>
        <w:pStyle w:val="a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11</w:t>
      </w:r>
      <w:r w:rsidR="006A007B" w:rsidRPr="00F00D58">
        <w:rPr>
          <w:rFonts w:ascii="Times New Roman" w:hAnsi="Times New Roman" w:cs="Times New Roman"/>
          <w:sz w:val="16"/>
          <w:szCs w:val="16"/>
        </w:rPr>
        <w:t xml:space="preserve">.2.Иные условия трудового договора </w:t>
      </w:r>
      <w:proofErr w:type="gramStart"/>
      <w:r w:rsidR="006A007B" w:rsidRPr="00F00D5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6A007B" w:rsidRPr="00F00D58">
        <w:rPr>
          <w:rFonts w:ascii="Times New Roman" w:hAnsi="Times New Roman" w:cs="Times New Roman"/>
          <w:sz w:val="16"/>
          <w:szCs w:val="16"/>
        </w:rPr>
        <w:t>при наличии) ______</w:t>
      </w:r>
      <w:r w:rsidR="00C75285" w:rsidRPr="00F00D58">
        <w:rPr>
          <w:rFonts w:ascii="Times New Roman" w:hAnsi="Times New Roman" w:cs="Times New Roman"/>
          <w:sz w:val="16"/>
          <w:szCs w:val="16"/>
        </w:rPr>
        <w:t>__________</w:t>
      </w:r>
      <w:r w:rsidR="006A007B" w:rsidRPr="00F00D58">
        <w:rPr>
          <w:rFonts w:ascii="Times New Roman" w:hAnsi="Times New Roman" w:cs="Times New Roman"/>
          <w:sz w:val="16"/>
          <w:szCs w:val="16"/>
        </w:rPr>
        <w:t>______</w:t>
      </w:r>
      <w:r w:rsidR="007B7A3F" w:rsidRPr="00F00D58">
        <w:rPr>
          <w:rFonts w:ascii="Times New Roman" w:hAnsi="Times New Roman" w:cs="Times New Roman"/>
          <w:sz w:val="16"/>
          <w:szCs w:val="16"/>
        </w:rPr>
        <w:t>_</w:t>
      </w:r>
      <w:r w:rsidR="00F211F0">
        <w:rPr>
          <w:rFonts w:ascii="Times New Roman" w:hAnsi="Times New Roman" w:cs="Times New Roman"/>
          <w:sz w:val="16"/>
          <w:szCs w:val="16"/>
        </w:rPr>
        <w:t>_____</w:t>
      </w:r>
      <w:r w:rsidR="007B7A3F" w:rsidRPr="00F00D58">
        <w:rPr>
          <w:rFonts w:ascii="Times New Roman" w:hAnsi="Times New Roman" w:cs="Times New Roman"/>
          <w:sz w:val="16"/>
          <w:szCs w:val="16"/>
        </w:rPr>
        <w:t>____________________</w:t>
      </w:r>
      <w:r w:rsidR="006A007B" w:rsidRPr="00F00D58">
        <w:rPr>
          <w:rFonts w:ascii="Times New Roman" w:hAnsi="Times New Roman" w:cs="Times New Roman"/>
          <w:sz w:val="16"/>
          <w:szCs w:val="16"/>
        </w:rPr>
        <w:t>____________________________</w:t>
      </w:r>
      <w:r w:rsidR="00F211F0">
        <w:rPr>
          <w:rFonts w:ascii="Times New Roman" w:hAnsi="Times New Roman" w:cs="Times New Roman"/>
          <w:sz w:val="16"/>
          <w:szCs w:val="16"/>
        </w:rPr>
        <w:t>_</w:t>
      </w:r>
    </w:p>
    <w:p w:rsidR="00E40809" w:rsidRPr="00F00D58" w:rsidRDefault="00E40809" w:rsidP="000F4CF8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</w:t>
      </w:r>
      <w:r w:rsidR="00C75285" w:rsidRPr="00F00D58">
        <w:rPr>
          <w:rFonts w:ascii="Times New Roman" w:hAnsi="Times New Roman" w:cs="Times New Roman"/>
          <w:sz w:val="16"/>
          <w:szCs w:val="16"/>
        </w:rPr>
        <w:t>_______</w:t>
      </w:r>
      <w:r w:rsidR="00F211F0">
        <w:rPr>
          <w:rFonts w:ascii="Times New Roman" w:hAnsi="Times New Roman" w:cs="Times New Roman"/>
          <w:sz w:val="16"/>
          <w:szCs w:val="16"/>
        </w:rPr>
        <w:t>_____</w:t>
      </w:r>
      <w:r w:rsidR="00C75285" w:rsidRPr="00F00D58">
        <w:rPr>
          <w:rFonts w:ascii="Times New Roman" w:hAnsi="Times New Roman" w:cs="Times New Roman"/>
          <w:sz w:val="16"/>
          <w:szCs w:val="16"/>
        </w:rPr>
        <w:t>__</w:t>
      </w:r>
      <w:r w:rsidRPr="00F00D58">
        <w:rPr>
          <w:rFonts w:ascii="Times New Roman" w:hAnsi="Times New Roman" w:cs="Times New Roman"/>
          <w:sz w:val="16"/>
          <w:szCs w:val="16"/>
        </w:rPr>
        <w:t>_</w:t>
      </w:r>
      <w:r w:rsidR="007B7A3F" w:rsidRPr="00F00D58">
        <w:rPr>
          <w:rFonts w:ascii="Times New Roman" w:hAnsi="Times New Roman" w:cs="Times New Roman"/>
          <w:sz w:val="16"/>
          <w:szCs w:val="16"/>
        </w:rPr>
        <w:t>________________________</w:t>
      </w:r>
      <w:r w:rsidRPr="00F00D58">
        <w:rPr>
          <w:rFonts w:ascii="Times New Roman" w:hAnsi="Times New Roman" w:cs="Times New Roman"/>
          <w:sz w:val="16"/>
          <w:szCs w:val="16"/>
        </w:rPr>
        <w:t>_________</w:t>
      </w:r>
    </w:p>
    <w:p w:rsidR="00707BE6" w:rsidRPr="00F00D58" w:rsidRDefault="00707BE6" w:rsidP="00F211F0">
      <w:pPr>
        <w:autoSpaceDE w:val="0"/>
        <w:autoSpaceDN w:val="0"/>
        <w:adjustRightInd w:val="0"/>
        <w:spacing w:after="0" w:line="240" w:lineRule="auto"/>
        <w:rPr>
          <w:b/>
          <w:spacing w:val="0"/>
          <w:w w:val="100"/>
          <w:sz w:val="16"/>
          <w:szCs w:val="16"/>
        </w:rPr>
      </w:pPr>
    </w:p>
    <w:p w:rsidR="004E0CB4" w:rsidRDefault="004E0CB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12</w:t>
      </w:r>
      <w:r w:rsidR="00707BE6" w:rsidRPr="00F00D58">
        <w:rPr>
          <w:b/>
          <w:spacing w:val="0"/>
          <w:w w:val="100"/>
          <w:sz w:val="16"/>
          <w:szCs w:val="16"/>
        </w:rPr>
        <w:t>. ЗАКЛЮЧИТЕЛЬНЫЕ ПОЛОЖЕНИЯ</w:t>
      </w:r>
    </w:p>
    <w:p w:rsidR="00707BE6" w:rsidRPr="00F00D58" w:rsidRDefault="00707BE6" w:rsidP="00F211F0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12</w:t>
      </w:r>
      <w:r w:rsidR="00707BE6" w:rsidRPr="00F00D58">
        <w:rPr>
          <w:spacing w:val="0"/>
          <w:w w:val="100"/>
          <w:sz w:val="16"/>
          <w:szCs w:val="16"/>
        </w:rPr>
        <w:t>.1. Условия настоящего трудового договора носят конфиденциальный характер и разглашению не подлежат.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12</w:t>
      </w:r>
      <w:r w:rsidR="00707BE6" w:rsidRPr="00F00D58">
        <w:rPr>
          <w:spacing w:val="0"/>
          <w:w w:val="100"/>
          <w:sz w:val="16"/>
          <w:szCs w:val="16"/>
        </w:rPr>
        <w:t>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12</w:t>
      </w:r>
      <w:r w:rsidR="00707BE6" w:rsidRPr="00F00D58">
        <w:rPr>
          <w:spacing w:val="0"/>
          <w:w w:val="100"/>
          <w:sz w:val="16"/>
          <w:szCs w:val="16"/>
        </w:rPr>
        <w:t>.3.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7B7A3F" w:rsidRDefault="005F5F84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12</w:t>
      </w:r>
      <w:r w:rsidR="00707BE6" w:rsidRPr="00F00D58">
        <w:rPr>
          <w:spacing w:val="0"/>
          <w:w w:val="100"/>
          <w:sz w:val="16"/>
          <w:szCs w:val="16"/>
        </w:rPr>
        <w:t>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C33FDD" w:rsidRPr="00F00D58" w:rsidRDefault="00C33FDD" w:rsidP="000F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w w:val="100"/>
          <w:sz w:val="16"/>
          <w:szCs w:val="16"/>
        </w:rPr>
      </w:pPr>
      <w:r>
        <w:rPr>
          <w:spacing w:val="0"/>
          <w:w w:val="100"/>
          <w:sz w:val="16"/>
          <w:szCs w:val="16"/>
        </w:rPr>
        <w:t>12</w:t>
      </w:r>
      <w:r w:rsidRPr="006F5DAB">
        <w:rPr>
          <w:spacing w:val="0"/>
          <w:w w:val="100"/>
          <w:sz w:val="16"/>
          <w:szCs w:val="16"/>
        </w:rPr>
        <w:t xml:space="preserve">.5. </w:t>
      </w:r>
      <w:r>
        <w:rPr>
          <w:color w:val="auto"/>
          <w:spacing w:val="0"/>
          <w:w w:val="100"/>
          <w:sz w:val="16"/>
          <w:szCs w:val="16"/>
        </w:rPr>
        <w:t xml:space="preserve">Настоящий трудовой договор </w:t>
      </w:r>
      <w:r w:rsidR="00C72A6A">
        <w:rPr>
          <w:color w:val="auto"/>
          <w:spacing w:val="0"/>
          <w:w w:val="100"/>
          <w:sz w:val="16"/>
          <w:szCs w:val="16"/>
        </w:rPr>
        <w:t xml:space="preserve">№ ____ </w:t>
      </w:r>
      <w:r w:rsidRPr="00D817E9">
        <w:rPr>
          <w:color w:val="auto"/>
          <w:spacing w:val="0"/>
          <w:w w:val="100"/>
          <w:sz w:val="16"/>
          <w:szCs w:val="16"/>
        </w:rPr>
        <w:t xml:space="preserve">от </w:t>
      </w:r>
      <w:r w:rsidR="008E098D" w:rsidRPr="008E098D">
        <w:rPr>
          <w:color w:val="auto"/>
          <w:spacing w:val="0"/>
          <w:w w:val="100"/>
          <w:sz w:val="16"/>
          <w:szCs w:val="16"/>
        </w:rPr>
        <w:t>"</w:t>
      </w:r>
      <w:r w:rsidR="00C72A6A">
        <w:rPr>
          <w:color w:val="auto"/>
          <w:spacing w:val="0"/>
          <w:w w:val="100"/>
          <w:sz w:val="16"/>
          <w:szCs w:val="16"/>
        </w:rPr>
        <w:t>____</w:t>
      </w:r>
      <w:r w:rsidR="008E098D" w:rsidRPr="008E098D">
        <w:rPr>
          <w:color w:val="auto"/>
          <w:spacing w:val="0"/>
          <w:w w:val="100"/>
          <w:sz w:val="16"/>
          <w:szCs w:val="16"/>
        </w:rPr>
        <w:t xml:space="preserve">" </w:t>
      </w:r>
      <w:r w:rsidR="00C72A6A">
        <w:rPr>
          <w:color w:val="auto"/>
          <w:spacing w:val="0"/>
          <w:w w:val="100"/>
          <w:sz w:val="16"/>
          <w:szCs w:val="16"/>
        </w:rPr>
        <w:t>_________</w:t>
      </w:r>
      <w:r w:rsidR="008E098D" w:rsidRPr="008E098D">
        <w:rPr>
          <w:color w:val="auto"/>
          <w:spacing w:val="0"/>
          <w:w w:val="100"/>
          <w:sz w:val="16"/>
          <w:szCs w:val="16"/>
        </w:rPr>
        <w:t xml:space="preserve"> 20</w:t>
      </w:r>
      <w:r w:rsidR="00C72A6A">
        <w:rPr>
          <w:color w:val="auto"/>
          <w:spacing w:val="0"/>
          <w:w w:val="100"/>
          <w:sz w:val="16"/>
          <w:szCs w:val="16"/>
        </w:rPr>
        <w:t>____</w:t>
      </w:r>
      <w:r w:rsidR="008E098D" w:rsidRPr="008E098D">
        <w:rPr>
          <w:color w:val="auto"/>
          <w:spacing w:val="0"/>
          <w:w w:val="100"/>
          <w:sz w:val="16"/>
          <w:szCs w:val="16"/>
        </w:rPr>
        <w:t xml:space="preserve"> г</w:t>
      </w:r>
      <w:proofErr w:type="gramStart"/>
      <w:r w:rsidR="008E098D" w:rsidRPr="008E098D">
        <w:rPr>
          <w:color w:val="auto"/>
          <w:spacing w:val="0"/>
          <w:w w:val="100"/>
          <w:sz w:val="16"/>
          <w:szCs w:val="16"/>
        </w:rPr>
        <w:t>.</w:t>
      </w:r>
      <w:r>
        <w:rPr>
          <w:color w:val="auto"/>
          <w:spacing w:val="0"/>
          <w:w w:val="100"/>
          <w:sz w:val="16"/>
          <w:szCs w:val="16"/>
        </w:rPr>
        <w:t>с</w:t>
      </w:r>
      <w:proofErr w:type="gramEnd"/>
      <w:r>
        <w:rPr>
          <w:color w:val="auto"/>
          <w:spacing w:val="0"/>
          <w:w w:val="100"/>
          <w:sz w:val="16"/>
          <w:szCs w:val="16"/>
        </w:rPr>
        <w:t>оставлен</w:t>
      </w:r>
      <w:r w:rsidRPr="00196CE9">
        <w:rPr>
          <w:color w:val="auto"/>
          <w:spacing w:val="0"/>
          <w:w w:val="100"/>
          <w:sz w:val="16"/>
          <w:szCs w:val="16"/>
        </w:rPr>
        <w:t xml:space="preserve"> в двух экземплярах, имеющих одинаковую юридическую силу, один из которых хранится у Работодателя, а другой - у Работника.</w:t>
      </w:r>
    </w:p>
    <w:p w:rsidR="00707BE6" w:rsidRPr="00F00D58" w:rsidRDefault="00707BE6" w:rsidP="00F211F0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16"/>
          <w:szCs w:val="16"/>
        </w:rPr>
      </w:pPr>
    </w:p>
    <w:p w:rsidR="00707BE6" w:rsidRPr="00F00D58" w:rsidRDefault="005F5F84" w:rsidP="000F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16"/>
          <w:szCs w:val="16"/>
        </w:rPr>
      </w:pPr>
      <w:r w:rsidRPr="00F00D58">
        <w:rPr>
          <w:b/>
          <w:spacing w:val="0"/>
          <w:w w:val="100"/>
          <w:sz w:val="16"/>
          <w:szCs w:val="16"/>
        </w:rPr>
        <w:t>13</w:t>
      </w:r>
      <w:r w:rsidR="00707BE6" w:rsidRPr="00F00D58">
        <w:rPr>
          <w:b/>
          <w:spacing w:val="0"/>
          <w:w w:val="100"/>
          <w:sz w:val="16"/>
          <w:szCs w:val="16"/>
        </w:rPr>
        <w:t>. РЕКВИЗИТЫ СТОРОН</w:t>
      </w:r>
    </w:p>
    <w:p w:rsidR="00707BE6" w:rsidRPr="00F00D58" w:rsidRDefault="00707BE6" w:rsidP="00F211F0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E40809" w:rsidRPr="00F00D58" w:rsidRDefault="005F5F84" w:rsidP="000F4CF8">
      <w:pPr>
        <w:spacing w:after="0" w:line="240" w:lineRule="auto"/>
        <w:ind w:firstLine="709"/>
        <w:jc w:val="both"/>
        <w:rPr>
          <w:b/>
          <w:w w:val="100"/>
          <w:sz w:val="16"/>
          <w:szCs w:val="16"/>
        </w:rPr>
      </w:pPr>
      <w:r w:rsidRPr="00F00D58">
        <w:rPr>
          <w:w w:val="100"/>
          <w:sz w:val="16"/>
          <w:szCs w:val="16"/>
        </w:rPr>
        <w:t>13</w:t>
      </w:r>
      <w:r w:rsidR="00707BE6" w:rsidRPr="00F00D58">
        <w:rPr>
          <w:w w:val="100"/>
          <w:sz w:val="16"/>
          <w:szCs w:val="16"/>
        </w:rPr>
        <w:t xml:space="preserve">.1. </w:t>
      </w:r>
      <w:r w:rsidR="00707BE6" w:rsidRPr="00F00D58">
        <w:rPr>
          <w:b/>
          <w:w w:val="100"/>
          <w:sz w:val="16"/>
          <w:szCs w:val="16"/>
        </w:rPr>
        <w:t xml:space="preserve">Работодатель: </w:t>
      </w:r>
    </w:p>
    <w:p w:rsidR="00E40809" w:rsidRPr="00F00D58" w:rsidRDefault="00E40809" w:rsidP="000F4CF8">
      <w:pPr>
        <w:spacing w:after="0" w:line="240" w:lineRule="auto"/>
        <w:jc w:val="both"/>
        <w:rPr>
          <w:w w:val="100"/>
          <w:sz w:val="16"/>
          <w:szCs w:val="16"/>
        </w:rPr>
      </w:pPr>
      <w:r w:rsidRPr="00F00D58">
        <w:rPr>
          <w:b/>
          <w:w w:val="100"/>
          <w:sz w:val="16"/>
          <w:szCs w:val="16"/>
        </w:rPr>
        <w:t>Наименование:</w:t>
      </w:r>
      <w:r w:rsidRPr="00F00D58">
        <w:rPr>
          <w:w w:val="100"/>
          <w:sz w:val="16"/>
          <w:szCs w:val="16"/>
        </w:rPr>
        <w:t xml:space="preserve"> Муниципальное бюджетное дошкольное образовательное учреждение «Детский сад № </w:t>
      </w:r>
      <w:r w:rsidR="00C33FDD">
        <w:rPr>
          <w:w w:val="100"/>
          <w:sz w:val="16"/>
          <w:szCs w:val="16"/>
        </w:rPr>
        <w:t>5</w:t>
      </w:r>
      <w:r w:rsidRPr="00F00D58">
        <w:rPr>
          <w:w w:val="100"/>
          <w:sz w:val="16"/>
          <w:szCs w:val="16"/>
        </w:rPr>
        <w:t xml:space="preserve">» </w:t>
      </w:r>
    </w:p>
    <w:p w:rsidR="00E40809" w:rsidRPr="00F00D58" w:rsidRDefault="00E40809" w:rsidP="000F4CF8">
      <w:pPr>
        <w:spacing w:after="0" w:line="240" w:lineRule="auto"/>
        <w:jc w:val="both"/>
        <w:rPr>
          <w:w w:val="100"/>
          <w:sz w:val="16"/>
          <w:szCs w:val="16"/>
        </w:rPr>
      </w:pPr>
      <w:r w:rsidRPr="00F00D58">
        <w:rPr>
          <w:b/>
          <w:w w:val="100"/>
          <w:sz w:val="16"/>
          <w:szCs w:val="16"/>
        </w:rPr>
        <w:t>Индекс:</w:t>
      </w:r>
      <w:r w:rsidR="00C33FDD">
        <w:rPr>
          <w:w w:val="100"/>
          <w:sz w:val="16"/>
          <w:szCs w:val="16"/>
        </w:rPr>
        <w:t>679000</w:t>
      </w:r>
    </w:p>
    <w:p w:rsidR="00707BE6" w:rsidRPr="00F00D58" w:rsidRDefault="00E40809" w:rsidP="00C33FDD">
      <w:pPr>
        <w:spacing w:after="0" w:line="240" w:lineRule="auto"/>
        <w:jc w:val="both"/>
        <w:rPr>
          <w:bCs/>
          <w:w w:val="100"/>
          <w:sz w:val="16"/>
          <w:szCs w:val="16"/>
        </w:rPr>
      </w:pPr>
      <w:r w:rsidRPr="00F00D58">
        <w:rPr>
          <w:b/>
          <w:w w:val="100"/>
          <w:sz w:val="16"/>
          <w:szCs w:val="16"/>
        </w:rPr>
        <w:t>Адрес:</w:t>
      </w:r>
      <w:r w:rsidRPr="00F00D58">
        <w:rPr>
          <w:w w:val="100"/>
          <w:sz w:val="16"/>
          <w:szCs w:val="16"/>
        </w:rPr>
        <w:t xml:space="preserve"> ЕАО, г. Биробиджан, ул. </w:t>
      </w:r>
      <w:proofErr w:type="gramStart"/>
      <w:r w:rsidR="00C33FDD">
        <w:rPr>
          <w:w w:val="100"/>
          <w:sz w:val="16"/>
          <w:szCs w:val="16"/>
        </w:rPr>
        <w:t>Кубанская</w:t>
      </w:r>
      <w:proofErr w:type="gramEnd"/>
      <w:r w:rsidR="00C33FDD">
        <w:rPr>
          <w:w w:val="100"/>
          <w:sz w:val="16"/>
          <w:szCs w:val="16"/>
        </w:rPr>
        <w:t>, 32</w:t>
      </w:r>
    </w:p>
    <w:p w:rsidR="00C33FDD" w:rsidRDefault="00C33FDD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Телефон: </w:t>
      </w:r>
      <w:r w:rsidR="00414A20" w:rsidRPr="00414A20">
        <w:rPr>
          <w:rFonts w:ascii="Times New Roman" w:hAnsi="Times New Roman" w:cs="Times New Roman"/>
          <w:sz w:val="16"/>
          <w:szCs w:val="16"/>
        </w:rPr>
        <w:t xml:space="preserve">7-20-50, </w:t>
      </w:r>
      <w:r w:rsidR="00414A20">
        <w:rPr>
          <w:rFonts w:ascii="Times New Roman" w:hAnsi="Times New Roman" w:cs="Times New Roman"/>
          <w:sz w:val="16"/>
          <w:szCs w:val="16"/>
        </w:rPr>
        <w:t>7-20-51</w:t>
      </w:r>
    </w:p>
    <w:p w:rsidR="00C50BF4" w:rsidRPr="00F00D58" w:rsidRDefault="008B495E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>ИНН:</w:t>
      </w:r>
      <w:r w:rsidRPr="00F00D58">
        <w:rPr>
          <w:rFonts w:ascii="Times New Roman" w:hAnsi="Times New Roman" w:cs="Times New Roman"/>
          <w:sz w:val="16"/>
          <w:szCs w:val="16"/>
        </w:rPr>
        <w:t xml:space="preserve"> 79015</w:t>
      </w:r>
      <w:r w:rsidR="00414A20">
        <w:rPr>
          <w:rFonts w:ascii="Times New Roman" w:hAnsi="Times New Roman" w:cs="Times New Roman"/>
          <w:sz w:val="16"/>
          <w:szCs w:val="16"/>
        </w:rPr>
        <w:t>45524</w:t>
      </w:r>
    </w:p>
    <w:p w:rsidR="00707BE6" w:rsidRPr="00F00D58" w:rsidRDefault="005F5F84" w:rsidP="000F4CF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13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.2. </w:t>
      </w:r>
      <w:r w:rsidR="00707BE6" w:rsidRPr="00F00D58">
        <w:rPr>
          <w:rFonts w:ascii="Times New Roman" w:hAnsi="Times New Roman" w:cs="Times New Roman"/>
          <w:b/>
          <w:sz w:val="16"/>
          <w:szCs w:val="16"/>
        </w:rPr>
        <w:t>Работник: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______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_________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__________________</w:t>
      </w:r>
      <w:r w:rsidR="00F211F0">
        <w:rPr>
          <w:rFonts w:ascii="Times New Roman" w:hAnsi="Times New Roman" w:cs="Times New Roman"/>
          <w:sz w:val="16"/>
          <w:szCs w:val="16"/>
        </w:rPr>
        <w:t>_____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_____________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E40809" w:rsidRPr="00F00D58" w:rsidRDefault="00E40809" w:rsidP="000F4CF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  (фамилия, имя, отчество полностью)</w:t>
      </w:r>
    </w:p>
    <w:p w:rsidR="00707BE6" w:rsidRPr="00F00D58" w:rsidRDefault="00C50BF4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>П</w:t>
      </w:r>
      <w:r w:rsidR="00707BE6" w:rsidRPr="00F00D58">
        <w:rPr>
          <w:rFonts w:ascii="Times New Roman" w:hAnsi="Times New Roman" w:cs="Times New Roman"/>
          <w:b/>
          <w:sz w:val="16"/>
          <w:szCs w:val="16"/>
        </w:rPr>
        <w:t>аспорт: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 серия _____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</w:t>
      </w:r>
      <w:r w:rsidR="00F211F0">
        <w:rPr>
          <w:rFonts w:ascii="Times New Roman" w:hAnsi="Times New Roman" w:cs="Times New Roman"/>
          <w:sz w:val="16"/>
          <w:szCs w:val="16"/>
        </w:rPr>
        <w:t>____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_ номер </w:t>
      </w:r>
      <w:r w:rsidR="00E40809" w:rsidRPr="00F00D58">
        <w:rPr>
          <w:rFonts w:ascii="Times New Roman" w:hAnsi="Times New Roman" w:cs="Times New Roman"/>
          <w:sz w:val="16"/>
          <w:szCs w:val="16"/>
        </w:rPr>
        <w:t>__</w:t>
      </w:r>
      <w:r w:rsidR="00F211F0">
        <w:rPr>
          <w:rFonts w:ascii="Times New Roman" w:hAnsi="Times New Roman" w:cs="Times New Roman"/>
          <w:sz w:val="16"/>
          <w:szCs w:val="16"/>
        </w:rPr>
        <w:t>__</w:t>
      </w:r>
      <w:r w:rsidR="00E40809" w:rsidRPr="00F00D58">
        <w:rPr>
          <w:rFonts w:ascii="Times New Roman" w:hAnsi="Times New Roman" w:cs="Times New Roman"/>
          <w:sz w:val="16"/>
          <w:szCs w:val="16"/>
        </w:rPr>
        <w:t>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_____________, выдан _</w:t>
      </w:r>
      <w:r w:rsidR="00E40809" w:rsidRPr="00F00D58">
        <w:rPr>
          <w:rFonts w:ascii="Times New Roman" w:hAnsi="Times New Roman" w:cs="Times New Roman"/>
          <w:sz w:val="16"/>
          <w:szCs w:val="16"/>
        </w:rPr>
        <w:t>_________</w:t>
      </w:r>
      <w:r w:rsidRPr="00F00D58">
        <w:rPr>
          <w:rFonts w:ascii="Times New Roman" w:hAnsi="Times New Roman" w:cs="Times New Roman"/>
          <w:sz w:val="16"/>
          <w:szCs w:val="16"/>
        </w:rPr>
        <w:t>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</w:t>
      </w:r>
      <w:r w:rsidR="00707BE6" w:rsidRPr="00F00D58">
        <w:rPr>
          <w:rFonts w:ascii="Times New Roman" w:hAnsi="Times New Roman" w:cs="Times New Roman"/>
          <w:sz w:val="16"/>
          <w:szCs w:val="16"/>
        </w:rPr>
        <w:t>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______________________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________________</w:t>
      </w:r>
      <w:r w:rsidRPr="00F00D58">
        <w:rPr>
          <w:rFonts w:ascii="Times New Roman" w:hAnsi="Times New Roman" w:cs="Times New Roman"/>
          <w:sz w:val="16"/>
          <w:szCs w:val="16"/>
        </w:rPr>
        <w:t>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</w:t>
      </w:r>
    </w:p>
    <w:p w:rsidR="00C50BF4" w:rsidRPr="00F00D58" w:rsidRDefault="00C50BF4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                                (кем)</w:t>
      </w:r>
    </w:p>
    <w:p w:rsidR="00707BE6" w:rsidRPr="00F00D58" w:rsidRDefault="00707BE6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>______</w:t>
      </w:r>
      <w:r w:rsidR="00E40809" w:rsidRPr="00F00D58">
        <w:rPr>
          <w:rFonts w:ascii="Times New Roman" w:hAnsi="Times New Roman" w:cs="Times New Roman"/>
          <w:sz w:val="16"/>
          <w:szCs w:val="16"/>
        </w:rPr>
        <w:t>_______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</w:t>
      </w:r>
      <w:r w:rsidRPr="00F00D58">
        <w:rPr>
          <w:rFonts w:ascii="Times New Roman" w:hAnsi="Times New Roman" w:cs="Times New Roman"/>
          <w:sz w:val="16"/>
          <w:szCs w:val="16"/>
        </w:rPr>
        <w:t>______________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___________________</w:t>
      </w:r>
      <w:r w:rsidRPr="00F00D58">
        <w:rPr>
          <w:rFonts w:ascii="Times New Roman" w:hAnsi="Times New Roman" w:cs="Times New Roman"/>
          <w:sz w:val="16"/>
          <w:szCs w:val="16"/>
        </w:rPr>
        <w:t>___ "__</w:t>
      </w:r>
      <w:r w:rsidR="00C50BF4" w:rsidRPr="00F00D58">
        <w:rPr>
          <w:rFonts w:ascii="Times New Roman" w:hAnsi="Times New Roman" w:cs="Times New Roman"/>
          <w:sz w:val="16"/>
          <w:szCs w:val="16"/>
        </w:rPr>
        <w:t>_</w:t>
      </w:r>
      <w:r w:rsidR="00F211F0">
        <w:rPr>
          <w:rFonts w:ascii="Times New Roman" w:hAnsi="Times New Roman" w:cs="Times New Roman"/>
          <w:sz w:val="16"/>
          <w:szCs w:val="16"/>
        </w:rPr>
        <w:t>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</w:t>
      </w:r>
      <w:r w:rsidRPr="00F00D58">
        <w:rPr>
          <w:rFonts w:ascii="Times New Roman" w:hAnsi="Times New Roman" w:cs="Times New Roman"/>
          <w:sz w:val="16"/>
          <w:szCs w:val="16"/>
        </w:rPr>
        <w:t>_"_____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</w:t>
      </w:r>
      <w:r w:rsidR="00F211F0">
        <w:rPr>
          <w:rFonts w:ascii="Times New Roman" w:hAnsi="Times New Roman" w:cs="Times New Roman"/>
          <w:sz w:val="16"/>
          <w:szCs w:val="16"/>
        </w:rPr>
        <w:t>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___</w:t>
      </w:r>
      <w:r w:rsidRPr="00F00D58">
        <w:rPr>
          <w:rFonts w:ascii="Times New Roman" w:hAnsi="Times New Roman" w:cs="Times New Roman"/>
          <w:sz w:val="16"/>
          <w:szCs w:val="16"/>
        </w:rPr>
        <w:t>____ __</w:t>
      </w:r>
      <w:r w:rsidR="00C50BF4" w:rsidRPr="00F00D58">
        <w:rPr>
          <w:rFonts w:ascii="Times New Roman" w:hAnsi="Times New Roman" w:cs="Times New Roman"/>
          <w:sz w:val="16"/>
          <w:szCs w:val="16"/>
        </w:rPr>
        <w:t>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</w:t>
      </w:r>
      <w:r w:rsidRPr="00F00D58">
        <w:rPr>
          <w:rFonts w:ascii="Times New Roman" w:hAnsi="Times New Roman" w:cs="Times New Roman"/>
          <w:sz w:val="16"/>
          <w:szCs w:val="16"/>
        </w:rPr>
        <w:t>__ г., код подразделения 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</w:t>
      </w:r>
      <w:r w:rsidR="00294525" w:rsidRPr="00F00D58">
        <w:rPr>
          <w:rFonts w:ascii="Times New Roman" w:hAnsi="Times New Roman" w:cs="Times New Roman"/>
          <w:sz w:val="16"/>
          <w:szCs w:val="16"/>
        </w:rPr>
        <w:t>_____</w:t>
      </w:r>
      <w:r w:rsidR="00C50BF4" w:rsidRPr="00F00D58">
        <w:rPr>
          <w:rFonts w:ascii="Times New Roman" w:hAnsi="Times New Roman" w:cs="Times New Roman"/>
          <w:sz w:val="16"/>
          <w:szCs w:val="16"/>
        </w:rPr>
        <w:t>_____</w:t>
      </w:r>
      <w:r w:rsidRPr="00F00D58">
        <w:rPr>
          <w:rFonts w:ascii="Times New Roman" w:hAnsi="Times New Roman" w:cs="Times New Roman"/>
          <w:sz w:val="16"/>
          <w:szCs w:val="16"/>
        </w:rPr>
        <w:t>_____,</w:t>
      </w:r>
    </w:p>
    <w:p w:rsidR="00C50BF4" w:rsidRPr="00F00D58" w:rsidRDefault="00C50BF4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sz w:val="16"/>
          <w:szCs w:val="16"/>
        </w:rPr>
        <w:t xml:space="preserve">  (дата выдачи паспорта)</w:t>
      </w:r>
    </w:p>
    <w:p w:rsidR="00707BE6" w:rsidRPr="00F00D58" w:rsidRDefault="00C50BF4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>З</w:t>
      </w:r>
      <w:r w:rsidR="00707BE6" w:rsidRPr="00F00D58">
        <w:rPr>
          <w:rFonts w:ascii="Times New Roman" w:hAnsi="Times New Roman" w:cs="Times New Roman"/>
          <w:b/>
          <w:sz w:val="16"/>
          <w:szCs w:val="16"/>
        </w:rPr>
        <w:t>арегистрирова</w:t>
      </w:r>
      <w:proofErr w:type="gramStart"/>
      <w:r w:rsidR="00707BE6" w:rsidRPr="00F00D58">
        <w:rPr>
          <w:rFonts w:ascii="Times New Roman" w:hAnsi="Times New Roman" w:cs="Times New Roman"/>
          <w:b/>
          <w:sz w:val="16"/>
          <w:szCs w:val="16"/>
        </w:rPr>
        <w:t>н(</w:t>
      </w:r>
      <w:proofErr w:type="gramEnd"/>
      <w:r w:rsidR="00707BE6" w:rsidRPr="00F00D58">
        <w:rPr>
          <w:rFonts w:ascii="Times New Roman" w:hAnsi="Times New Roman" w:cs="Times New Roman"/>
          <w:b/>
          <w:sz w:val="16"/>
          <w:szCs w:val="16"/>
        </w:rPr>
        <w:t>а) по адресу</w:t>
      </w:r>
      <w:r w:rsidR="00721C4F" w:rsidRPr="00F00D58">
        <w:rPr>
          <w:rFonts w:ascii="Times New Roman" w:hAnsi="Times New Roman" w:cs="Times New Roman"/>
          <w:b/>
          <w:sz w:val="16"/>
          <w:szCs w:val="16"/>
        </w:rPr>
        <w:t xml:space="preserve"> (с индексом)</w:t>
      </w:r>
      <w:r w:rsidR="00707BE6" w:rsidRPr="00F00D58">
        <w:rPr>
          <w:rFonts w:ascii="Times New Roman" w:hAnsi="Times New Roman" w:cs="Times New Roman"/>
          <w:b/>
          <w:sz w:val="16"/>
          <w:szCs w:val="16"/>
        </w:rPr>
        <w:t>:</w:t>
      </w:r>
      <w:r w:rsidR="00707BE6" w:rsidRPr="00F00D58">
        <w:rPr>
          <w:rFonts w:ascii="Times New Roman" w:hAnsi="Times New Roman" w:cs="Times New Roman"/>
          <w:sz w:val="16"/>
          <w:szCs w:val="16"/>
        </w:rPr>
        <w:t xml:space="preserve"> ____</w:t>
      </w:r>
      <w:r w:rsidRPr="00F00D58">
        <w:rPr>
          <w:rFonts w:ascii="Times New Roman" w:hAnsi="Times New Roman" w:cs="Times New Roman"/>
          <w:sz w:val="16"/>
          <w:szCs w:val="16"/>
        </w:rPr>
        <w:t>___</w:t>
      </w:r>
      <w:r w:rsidR="00721C4F" w:rsidRPr="00F00D58">
        <w:rPr>
          <w:rFonts w:ascii="Times New Roman" w:hAnsi="Times New Roman" w:cs="Times New Roman"/>
          <w:sz w:val="16"/>
          <w:szCs w:val="16"/>
        </w:rPr>
        <w:t>__</w:t>
      </w:r>
      <w:r w:rsidRPr="00F00D58">
        <w:rPr>
          <w:rFonts w:ascii="Times New Roman" w:hAnsi="Times New Roman" w:cs="Times New Roman"/>
          <w:sz w:val="16"/>
          <w:szCs w:val="16"/>
        </w:rPr>
        <w:t>_____________</w:t>
      </w:r>
      <w:r w:rsidR="00F211F0">
        <w:rPr>
          <w:rFonts w:ascii="Times New Roman" w:hAnsi="Times New Roman" w:cs="Times New Roman"/>
          <w:sz w:val="16"/>
          <w:szCs w:val="16"/>
        </w:rPr>
        <w:t>_____</w:t>
      </w:r>
      <w:r w:rsidR="00721C4F" w:rsidRPr="00F00D58">
        <w:rPr>
          <w:rFonts w:ascii="Times New Roman" w:hAnsi="Times New Roman" w:cs="Times New Roman"/>
          <w:sz w:val="16"/>
          <w:szCs w:val="16"/>
        </w:rPr>
        <w:t>__________________</w:t>
      </w:r>
      <w:r w:rsidRPr="00F00D58">
        <w:rPr>
          <w:rFonts w:ascii="Times New Roman" w:hAnsi="Times New Roman" w:cs="Times New Roman"/>
          <w:sz w:val="16"/>
          <w:szCs w:val="16"/>
        </w:rPr>
        <w:t>_____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F00D58">
        <w:rPr>
          <w:rFonts w:ascii="Times New Roman" w:hAnsi="Times New Roman" w:cs="Times New Roman"/>
          <w:sz w:val="16"/>
          <w:szCs w:val="16"/>
        </w:rPr>
        <w:t>____</w:t>
      </w:r>
      <w:r w:rsidR="00707BE6" w:rsidRPr="00F00D58">
        <w:rPr>
          <w:rFonts w:ascii="Times New Roman" w:hAnsi="Times New Roman" w:cs="Times New Roman"/>
          <w:sz w:val="16"/>
          <w:szCs w:val="16"/>
        </w:rPr>
        <w:t>_____</w:t>
      </w:r>
    </w:p>
    <w:p w:rsidR="00721C4F" w:rsidRPr="00F00D58" w:rsidRDefault="00721C4F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BF4" w:rsidRPr="00F00D58" w:rsidRDefault="00C50BF4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>Телефон:</w:t>
      </w:r>
      <w:r w:rsidRPr="00F00D58">
        <w:rPr>
          <w:rFonts w:ascii="Times New Roman" w:hAnsi="Times New Roman" w:cs="Times New Roman"/>
          <w:sz w:val="16"/>
          <w:szCs w:val="16"/>
        </w:rPr>
        <w:t xml:space="preserve"> ________</w:t>
      </w:r>
      <w:r w:rsidR="00721C4F" w:rsidRPr="00F00D58">
        <w:rPr>
          <w:rFonts w:ascii="Times New Roman" w:hAnsi="Times New Roman" w:cs="Times New Roman"/>
          <w:sz w:val="16"/>
          <w:szCs w:val="16"/>
        </w:rPr>
        <w:t>______</w:t>
      </w:r>
      <w:r w:rsidRPr="00F00D5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07BE6" w:rsidRPr="00F00D58" w:rsidRDefault="00707BE6" w:rsidP="000F4CF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7BE6" w:rsidRPr="00F00D58" w:rsidRDefault="00707BE6" w:rsidP="000F4CF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0D58">
        <w:rPr>
          <w:rFonts w:ascii="Times New Roman" w:hAnsi="Times New Roman" w:cs="Times New Roman"/>
          <w:b/>
          <w:sz w:val="16"/>
          <w:szCs w:val="16"/>
        </w:rPr>
        <w:t>1</w:t>
      </w:r>
      <w:r w:rsidR="006F5DAB" w:rsidRPr="00F00D58">
        <w:rPr>
          <w:rFonts w:ascii="Times New Roman" w:hAnsi="Times New Roman" w:cs="Times New Roman"/>
          <w:b/>
          <w:sz w:val="16"/>
          <w:szCs w:val="16"/>
        </w:rPr>
        <w:t>5</w:t>
      </w:r>
      <w:r w:rsidRPr="00F00D58">
        <w:rPr>
          <w:rFonts w:ascii="Times New Roman" w:hAnsi="Times New Roman" w:cs="Times New Roman"/>
          <w:b/>
          <w:sz w:val="16"/>
          <w:szCs w:val="16"/>
        </w:rPr>
        <w:t>. ПОДПИСИ СТОРОН</w:t>
      </w:r>
    </w:p>
    <w:p w:rsidR="00C50BF4" w:rsidRPr="00F00D58" w:rsidRDefault="00C50BF4" w:rsidP="000F4CF8">
      <w:pPr>
        <w:pStyle w:val="ConsPlusNonformat"/>
        <w:widowControl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708"/>
        <w:gridCol w:w="5369"/>
      </w:tblGrid>
      <w:tr w:rsidR="00C50BF4" w:rsidRPr="00F00D58" w:rsidTr="00C75285">
        <w:tc>
          <w:tcPr>
            <w:tcW w:w="4503" w:type="dxa"/>
          </w:tcPr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Работодатель:</w:t>
            </w:r>
          </w:p>
          <w:p w:rsidR="00721C4F" w:rsidRPr="00F00D58" w:rsidRDefault="00721C4F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________________________/</w:t>
            </w:r>
            <w:r w:rsidR="00414A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4A2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4A20">
              <w:rPr>
                <w:rFonts w:ascii="Times New Roman" w:hAnsi="Times New Roman" w:cs="Times New Roman"/>
                <w:sz w:val="16"/>
                <w:szCs w:val="16"/>
              </w:rPr>
              <w:t>Доморацкая</w:t>
            </w: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708" w:type="dxa"/>
          </w:tcPr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</w:tcPr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Работник:</w:t>
            </w:r>
          </w:p>
          <w:p w:rsidR="00721C4F" w:rsidRPr="00F00D58" w:rsidRDefault="00721C4F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BF4" w:rsidRPr="00F00D58" w:rsidRDefault="00C50BF4" w:rsidP="000F4C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D58"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_________________/_____________________________/</w:t>
            </w:r>
          </w:p>
        </w:tc>
      </w:tr>
    </w:tbl>
    <w:p w:rsidR="00C50BF4" w:rsidRPr="00F00D58" w:rsidRDefault="00C50BF4" w:rsidP="000F4CF8">
      <w:pPr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C50BF4" w:rsidRPr="00F00D58" w:rsidRDefault="00C50BF4" w:rsidP="000F4CF8">
      <w:pPr>
        <w:spacing w:after="0" w:line="240" w:lineRule="auto"/>
        <w:jc w:val="both"/>
        <w:rPr>
          <w:spacing w:val="0"/>
          <w:w w:val="100"/>
          <w:sz w:val="16"/>
          <w:szCs w:val="16"/>
        </w:rPr>
      </w:pPr>
    </w:p>
    <w:p w:rsidR="00707BE6" w:rsidRPr="00F00D58" w:rsidRDefault="00707BE6" w:rsidP="000F4CF8">
      <w:pPr>
        <w:spacing w:after="0" w:line="240" w:lineRule="auto"/>
        <w:jc w:val="both"/>
        <w:rPr>
          <w:spacing w:val="0"/>
          <w:w w:val="100"/>
          <w:sz w:val="16"/>
          <w:szCs w:val="16"/>
        </w:rPr>
      </w:pPr>
      <w:r w:rsidRPr="00F00D58">
        <w:rPr>
          <w:spacing w:val="0"/>
          <w:w w:val="100"/>
          <w:sz w:val="16"/>
          <w:szCs w:val="16"/>
        </w:rPr>
        <w:t>Экземпляр трудового договора получи</w:t>
      </w:r>
      <w:proofErr w:type="gramStart"/>
      <w:r w:rsidRPr="00F00D58">
        <w:rPr>
          <w:spacing w:val="0"/>
          <w:w w:val="100"/>
          <w:sz w:val="16"/>
          <w:szCs w:val="16"/>
        </w:rPr>
        <w:t>л(</w:t>
      </w:r>
      <w:proofErr w:type="gramEnd"/>
      <w:r w:rsidRPr="00F00D58">
        <w:rPr>
          <w:spacing w:val="0"/>
          <w:w w:val="100"/>
          <w:sz w:val="16"/>
          <w:szCs w:val="16"/>
        </w:rPr>
        <w:t>а) на руки</w:t>
      </w:r>
      <w:r w:rsidR="00C50BF4" w:rsidRPr="00F00D58">
        <w:rPr>
          <w:spacing w:val="0"/>
          <w:w w:val="100"/>
          <w:sz w:val="16"/>
          <w:szCs w:val="16"/>
        </w:rPr>
        <w:t xml:space="preserve"> «_______»</w:t>
      </w:r>
      <w:r w:rsidRPr="00F00D58">
        <w:rPr>
          <w:spacing w:val="0"/>
          <w:w w:val="100"/>
          <w:sz w:val="16"/>
          <w:szCs w:val="16"/>
        </w:rPr>
        <w:t>__________________________________</w:t>
      </w:r>
      <w:r w:rsidR="00C50BF4" w:rsidRPr="00F00D58">
        <w:rPr>
          <w:spacing w:val="0"/>
          <w:w w:val="100"/>
          <w:sz w:val="16"/>
          <w:szCs w:val="16"/>
        </w:rPr>
        <w:t xml:space="preserve"> года.</w:t>
      </w:r>
    </w:p>
    <w:sectPr w:rsidR="00707BE6" w:rsidRPr="00F00D58" w:rsidSect="00945A50">
      <w:pgSz w:w="11906" w:h="16838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641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AC0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21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63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A87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AB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E7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64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C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EC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5141E"/>
    <w:multiLevelType w:val="multilevel"/>
    <w:tmpl w:val="DE5AA62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A14E5"/>
    <w:multiLevelType w:val="multilevel"/>
    <w:tmpl w:val="9E8498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D58FB"/>
    <w:multiLevelType w:val="multilevel"/>
    <w:tmpl w:val="F022E58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4D7E45"/>
    <w:multiLevelType w:val="multilevel"/>
    <w:tmpl w:val="EA405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B1D72"/>
    <w:multiLevelType w:val="multilevel"/>
    <w:tmpl w:val="A55AD7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461E2"/>
    <w:multiLevelType w:val="multilevel"/>
    <w:tmpl w:val="C6621AD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4E03A3"/>
    <w:multiLevelType w:val="multilevel"/>
    <w:tmpl w:val="7484745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242ED"/>
    <w:multiLevelType w:val="multilevel"/>
    <w:tmpl w:val="803E2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1213E7"/>
    <w:multiLevelType w:val="multilevel"/>
    <w:tmpl w:val="6DC2175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E12C1"/>
    <w:multiLevelType w:val="multilevel"/>
    <w:tmpl w:val="386A99E8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493F23"/>
    <w:multiLevelType w:val="hybridMultilevel"/>
    <w:tmpl w:val="D55493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A773876"/>
    <w:multiLevelType w:val="hybridMultilevel"/>
    <w:tmpl w:val="489856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B8F1FFB"/>
    <w:multiLevelType w:val="multilevel"/>
    <w:tmpl w:val="451CB53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5377C1"/>
    <w:multiLevelType w:val="multilevel"/>
    <w:tmpl w:val="F022E58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73BED"/>
    <w:multiLevelType w:val="multilevel"/>
    <w:tmpl w:val="4D5E8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A74D63"/>
    <w:multiLevelType w:val="hybridMultilevel"/>
    <w:tmpl w:val="A5CE61E8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>
    <w:nsid w:val="51A15176"/>
    <w:multiLevelType w:val="multilevel"/>
    <w:tmpl w:val="D53A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A33D0"/>
    <w:multiLevelType w:val="hybridMultilevel"/>
    <w:tmpl w:val="833C155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93F1866"/>
    <w:multiLevelType w:val="hybridMultilevel"/>
    <w:tmpl w:val="62ACBB1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0885E9D"/>
    <w:multiLevelType w:val="multilevel"/>
    <w:tmpl w:val="E3AA702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0D569E"/>
    <w:multiLevelType w:val="hybridMultilevel"/>
    <w:tmpl w:val="76F6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D4756"/>
    <w:multiLevelType w:val="hybridMultilevel"/>
    <w:tmpl w:val="0428AC8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A4904F7"/>
    <w:multiLevelType w:val="hybridMultilevel"/>
    <w:tmpl w:val="A9AE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31"/>
  </w:num>
  <w:num w:numId="15">
    <w:abstractNumId w:val="12"/>
  </w:num>
  <w:num w:numId="16">
    <w:abstractNumId w:val="17"/>
  </w:num>
  <w:num w:numId="17">
    <w:abstractNumId w:val="24"/>
  </w:num>
  <w:num w:numId="18">
    <w:abstractNumId w:val="11"/>
  </w:num>
  <w:num w:numId="19">
    <w:abstractNumId w:val="26"/>
  </w:num>
  <w:num w:numId="20">
    <w:abstractNumId w:val="32"/>
  </w:num>
  <w:num w:numId="21">
    <w:abstractNumId w:val="15"/>
  </w:num>
  <w:num w:numId="22">
    <w:abstractNumId w:val="30"/>
  </w:num>
  <w:num w:numId="23">
    <w:abstractNumId w:val="23"/>
  </w:num>
  <w:num w:numId="24">
    <w:abstractNumId w:val="14"/>
  </w:num>
  <w:num w:numId="25">
    <w:abstractNumId w:val="13"/>
  </w:num>
  <w:num w:numId="26">
    <w:abstractNumId w:val="28"/>
  </w:num>
  <w:num w:numId="27">
    <w:abstractNumId w:val="18"/>
  </w:num>
  <w:num w:numId="28">
    <w:abstractNumId w:val="25"/>
  </w:num>
  <w:num w:numId="29">
    <w:abstractNumId w:val="27"/>
  </w:num>
  <w:num w:numId="30">
    <w:abstractNumId w:val="19"/>
  </w:num>
  <w:num w:numId="31">
    <w:abstractNumId w:val="10"/>
  </w:num>
  <w:num w:numId="32">
    <w:abstractNumId w:val="29"/>
  </w:num>
  <w:num w:numId="33">
    <w:abstractNumId w:val="20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4C83"/>
    <w:rsid w:val="00015FD7"/>
    <w:rsid w:val="000239E5"/>
    <w:rsid w:val="00030BD5"/>
    <w:rsid w:val="0004409E"/>
    <w:rsid w:val="00047986"/>
    <w:rsid w:val="00050C33"/>
    <w:rsid w:val="00055ED9"/>
    <w:rsid w:val="00066968"/>
    <w:rsid w:val="00076E68"/>
    <w:rsid w:val="00083C42"/>
    <w:rsid w:val="000A3D23"/>
    <w:rsid w:val="000A6AB7"/>
    <w:rsid w:val="000B6FFB"/>
    <w:rsid w:val="000E3CA2"/>
    <w:rsid w:val="000F4CF8"/>
    <w:rsid w:val="00104269"/>
    <w:rsid w:val="001108D5"/>
    <w:rsid w:val="00120D0B"/>
    <w:rsid w:val="001248FF"/>
    <w:rsid w:val="00131B9E"/>
    <w:rsid w:val="00137C1D"/>
    <w:rsid w:val="00144DDC"/>
    <w:rsid w:val="00152BD7"/>
    <w:rsid w:val="0015763F"/>
    <w:rsid w:val="00165A3B"/>
    <w:rsid w:val="00172FA1"/>
    <w:rsid w:val="001E0B97"/>
    <w:rsid w:val="001E65D2"/>
    <w:rsid w:val="00201980"/>
    <w:rsid w:val="00205362"/>
    <w:rsid w:val="0024334B"/>
    <w:rsid w:val="0025173B"/>
    <w:rsid w:val="00255F16"/>
    <w:rsid w:val="0025673D"/>
    <w:rsid w:val="00256F70"/>
    <w:rsid w:val="00261BF4"/>
    <w:rsid w:val="00265232"/>
    <w:rsid w:val="00282C51"/>
    <w:rsid w:val="00294525"/>
    <w:rsid w:val="002B0AC3"/>
    <w:rsid w:val="002C79CA"/>
    <w:rsid w:val="002D4103"/>
    <w:rsid w:val="002D54B1"/>
    <w:rsid w:val="002F20D5"/>
    <w:rsid w:val="003019D4"/>
    <w:rsid w:val="00337B61"/>
    <w:rsid w:val="003733F8"/>
    <w:rsid w:val="0037418F"/>
    <w:rsid w:val="00382C56"/>
    <w:rsid w:val="00391EAD"/>
    <w:rsid w:val="00392EC2"/>
    <w:rsid w:val="003931CB"/>
    <w:rsid w:val="003C45CB"/>
    <w:rsid w:val="003C4A9D"/>
    <w:rsid w:val="003C6520"/>
    <w:rsid w:val="003C6FB6"/>
    <w:rsid w:val="003D6258"/>
    <w:rsid w:val="003F4788"/>
    <w:rsid w:val="00414A20"/>
    <w:rsid w:val="0043444F"/>
    <w:rsid w:val="0043557E"/>
    <w:rsid w:val="00436BD7"/>
    <w:rsid w:val="004417D6"/>
    <w:rsid w:val="004422B3"/>
    <w:rsid w:val="00474D11"/>
    <w:rsid w:val="00476DAB"/>
    <w:rsid w:val="004876EC"/>
    <w:rsid w:val="00496CB3"/>
    <w:rsid w:val="004B2589"/>
    <w:rsid w:val="004B2665"/>
    <w:rsid w:val="004C0E1E"/>
    <w:rsid w:val="004C772F"/>
    <w:rsid w:val="004E0CB4"/>
    <w:rsid w:val="004E3E08"/>
    <w:rsid w:val="004E781D"/>
    <w:rsid w:val="004F2EDF"/>
    <w:rsid w:val="004F6A28"/>
    <w:rsid w:val="00514C83"/>
    <w:rsid w:val="00515800"/>
    <w:rsid w:val="00520059"/>
    <w:rsid w:val="00524476"/>
    <w:rsid w:val="00537FA5"/>
    <w:rsid w:val="00566198"/>
    <w:rsid w:val="00566FDE"/>
    <w:rsid w:val="0058493B"/>
    <w:rsid w:val="005A717A"/>
    <w:rsid w:val="005B6438"/>
    <w:rsid w:val="005E2E6E"/>
    <w:rsid w:val="005F5F84"/>
    <w:rsid w:val="006063FE"/>
    <w:rsid w:val="006075F7"/>
    <w:rsid w:val="00610714"/>
    <w:rsid w:val="00621B3F"/>
    <w:rsid w:val="00631653"/>
    <w:rsid w:val="00661BA7"/>
    <w:rsid w:val="006860FB"/>
    <w:rsid w:val="00696AE0"/>
    <w:rsid w:val="006A007B"/>
    <w:rsid w:val="006A68E1"/>
    <w:rsid w:val="006B6DB9"/>
    <w:rsid w:val="006F5DAB"/>
    <w:rsid w:val="006F6465"/>
    <w:rsid w:val="00707BE6"/>
    <w:rsid w:val="00711AD6"/>
    <w:rsid w:val="00721AF2"/>
    <w:rsid w:val="00721C4F"/>
    <w:rsid w:val="00723536"/>
    <w:rsid w:val="007744E1"/>
    <w:rsid w:val="00795BF4"/>
    <w:rsid w:val="007A1BA5"/>
    <w:rsid w:val="007A2B1E"/>
    <w:rsid w:val="007A490D"/>
    <w:rsid w:val="007B1037"/>
    <w:rsid w:val="007B7A3F"/>
    <w:rsid w:val="007E032F"/>
    <w:rsid w:val="007E27E6"/>
    <w:rsid w:val="007E6269"/>
    <w:rsid w:val="00812DA1"/>
    <w:rsid w:val="00821924"/>
    <w:rsid w:val="0084246C"/>
    <w:rsid w:val="00842F83"/>
    <w:rsid w:val="008574FE"/>
    <w:rsid w:val="008638E6"/>
    <w:rsid w:val="008640C4"/>
    <w:rsid w:val="00871328"/>
    <w:rsid w:val="00871F34"/>
    <w:rsid w:val="008756D7"/>
    <w:rsid w:val="008845DE"/>
    <w:rsid w:val="008975F3"/>
    <w:rsid w:val="008A2C11"/>
    <w:rsid w:val="008B495E"/>
    <w:rsid w:val="008C208C"/>
    <w:rsid w:val="008E098D"/>
    <w:rsid w:val="008E5104"/>
    <w:rsid w:val="00914C49"/>
    <w:rsid w:val="0093070B"/>
    <w:rsid w:val="009307AF"/>
    <w:rsid w:val="00945A50"/>
    <w:rsid w:val="00972890"/>
    <w:rsid w:val="00993D4A"/>
    <w:rsid w:val="00996E19"/>
    <w:rsid w:val="009B28D1"/>
    <w:rsid w:val="009B5A4C"/>
    <w:rsid w:val="009B6B61"/>
    <w:rsid w:val="009C6736"/>
    <w:rsid w:val="009F221E"/>
    <w:rsid w:val="00A00873"/>
    <w:rsid w:val="00A00962"/>
    <w:rsid w:val="00A01349"/>
    <w:rsid w:val="00A20A32"/>
    <w:rsid w:val="00A27023"/>
    <w:rsid w:val="00A606C6"/>
    <w:rsid w:val="00A65E3C"/>
    <w:rsid w:val="00A90C2C"/>
    <w:rsid w:val="00A9149E"/>
    <w:rsid w:val="00A945CC"/>
    <w:rsid w:val="00A96933"/>
    <w:rsid w:val="00B02240"/>
    <w:rsid w:val="00B06BB1"/>
    <w:rsid w:val="00B50E23"/>
    <w:rsid w:val="00B53614"/>
    <w:rsid w:val="00B53F93"/>
    <w:rsid w:val="00B55A7B"/>
    <w:rsid w:val="00B5707D"/>
    <w:rsid w:val="00B6049C"/>
    <w:rsid w:val="00B61B26"/>
    <w:rsid w:val="00B64731"/>
    <w:rsid w:val="00B65A27"/>
    <w:rsid w:val="00B83BA5"/>
    <w:rsid w:val="00B9028D"/>
    <w:rsid w:val="00B9299A"/>
    <w:rsid w:val="00BB26D1"/>
    <w:rsid w:val="00BB3D82"/>
    <w:rsid w:val="00BB3E3C"/>
    <w:rsid w:val="00BC351C"/>
    <w:rsid w:val="00BC6706"/>
    <w:rsid w:val="00BD0DB2"/>
    <w:rsid w:val="00BD153C"/>
    <w:rsid w:val="00BE2A5C"/>
    <w:rsid w:val="00C0203D"/>
    <w:rsid w:val="00C0307D"/>
    <w:rsid w:val="00C03DB4"/>
    <w:rsid w:val="00C07228"/>
    <w:rsid w:val="00C14265"/>
    <w:rsid w:val="00C24A09"/>
    <w:rsid w:val="00C33FDD"/>
    <w:rsid w:val="00C34D60"/>
    <w:rsid w:val="00C415E1"/>
    <w:rsid w:val="00C50BF4"/>
    <w:rsid w:val="00C564D4"/>
    <w:rsid w:val="00C6590F"/>
    <w:rsid w:val="00C65A0B"/>
    <w:rsid w:val="00C66DCE"/>
    <w:rsid w:val="00C72A6A"/>
    <w:rsid w:val="00C75285"/>
    <w:rsid w:val="00C818F0"/>
    <w:rsid w:val="00C81F53"/>
    <w:rsid w:val="00C90807"/>
    <w:rsid w:val="00C94DE5"/>
    <w:rsid w:val="00CB532A"/>
    <w:rsid w:val="00CC18FE"/>
    <w:rsid w:val="00CC6808"/>
    <w:rsid w:val="00CD0095"/>
    <w:rsid w:val="00CD4101"/>
    <w:rsid w:val="00CE177C"/>
    <w:rsid w:val="00CE3344"/>
    <w:rsid w:val="00CE4096"/>
    <w:rsid w:val="00CF24F5"/>
    <w:rsid w:val="00D015E0"/>
    <w:rsid w:val="00D031BB"/>
    <w:rsid w:val="00D03767"/>
    <w:rsid w:val="00D105E5"/>
    <w:rsid w:val="00D11CF4"/>
    <w:rsid w:val="00D31837"/>
    <w:rsid w:val="00D366AB"/>
    <w:rsid w:val="00D411AF"/>
    <w:rsid w:val="00D41506"/>
    <w:rsid w:val="00D57B59"/>
    <w:rsid w:val="00D709EE"/>
    <w:rsid w:val="00D75FDB"/>
    <w:rsid w:val="00DB4CF5"/>
    <w:rsid w:val="00DC5586"/>
    <w:rsid w:val="00DD5B45"/>
    <w:rsid w:val="00DD6F6F"/>
    <w:rsid w:val="00DE2FB8"/>
    <w:rsid w:val="00E1026D"/>
    <w:rsid w:val="00E21435"/>
    <w:rsid w:val="00E2238B"/>
    <w:rsid w:val="00E3327F"/>
    <w:rsid w:val="00E40809"/>
    <w:rsid w:val="00E43665"/>
    <w:rsid w:val="00E56658"/>
    <w:rsid w:val="00E62E9B"/>
    <w:rsid w:val="00E72AA2"/>
    <w:rsid w:val="00E7702A"/>
    <w:rsid w:val="00EA0EBC"/>
    <w:rsid w:val="00EA2F2D"/>
    <w:rsid w:val="00EC4D05"/>
    <w:rsid w:val="00ED2531"/>
    <w:rsid w:val="00ED4D1A"/>
    <w:rsid w:val="00ED7107"/>
    <w:rsid w:val="00F00D58"/>
    <w:rsid w:val="00F15248"/>
    <w:rsid w:val="00F211F0"/>
    <w:rsid w:val="00F32DDA"/>
    <w:rsid w:val="00F53DD1"/>
    <w:rsid w:val="00F5755C"/>
    <w:rsid w:val="00F644E0"/>
    <w:rsid w:val="00F667AB"/>
    <w:rsid w:val="00F857C4"/>
    <w:rsid w:val="00F85913"/>
    <w:rsid w:val="00F94B25"/>
    <w:rsid w:val="00FA2A9E"/>
    <w:rsid w:val="00FD4C51"/>
    <w:rsid w:val="00FE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4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BC351C"/>
    <w:pPr>
      <w:spacing w:after="0" w:line="240" w:lineRule="auto"/>
      <w:ind w:left="900"/>
    </w:pPr>
    <w:rPr>
      <w:rFonts w:eastAsia="Times New Roman"/>
      <w:color w:val="auto"/>
      <w:spacing w:val="0"/>
      <w:w w:val="1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351C"/>
    <w:rPr>
      <w:rFonts w:eastAsia="Times New Roman"/>
      <w:sz w:val="24"/>
    </w:rPr>
  </w:style>
  <w:style w:type="paragraph" w:styleId="a5">
    <w:name w:val="header"/>
    <w:basedOn w:val="a"/>
    <w:link w:val="a6"/>
    <w:rsid w:val="00BC351C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C351C"/>
    <w:rPr>
      <w:rFonts w:ascii="Verdana" w:eastAsia="Times New Roman" w:hAnsi="Verdana"/>
    </w:rPr>
  </w:style>
  <w:style w:type="paragraph" w:styleId="a7">
    <w:name w:val="Body Text"/>
    <w:basedOn w:val="a"/>
    <w:link w:val="a8"/>
    <w:rsid w:val="00BC351C"/>
    <w:pPr>
      <w:spacing w:after="12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351C"/>
    <w:rPr>
      <w:rFonts w:ascii="Verdana" w:eastAsia="Times New Roman" w:hAnsi="Verdana"/>
    </w:rPr>
  </w:style>
  <w:style w:type="paragraph" w:customStyle="1" w:styleId="ConsNonformat">
    <w:name w:val="ConsNonformat"/>
    <w:rsid w:val="00A65E3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table" w:styleId="a9">
    <w:name w:val="Table Grid"/>
    <w:basedOn w:val="a1"/>
    <w:uiPriority w:val="59"/>
    <w:rsid w:val="00C9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43557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b">
    <w:name w:val="Subtle Emphasis"/>
    <w:basedOn w:val="a0"/>
    <w:uiPriority w:val="19"/>
    <w:qFormat/>
    <w:rsid w:val="00E7702A"/>
    <w:rPr>
      <w:i/>
      <w:iCs/>
      <w:color w:val="808080"/>
    </w:rPr>
  </w:style>
  <w:style w:type="paragraph" w:styleId="ac">
    <w:name w:val="Balloon Text"/>
    <w:basedOn w:val="a"/>
    <w:link w:val="ad"/>
    <w:semiHidden/>
    <w:rsid w:val="004B2665"/>
    <w:pPr>
      <w:spacing w:after="0" w:line="240" w:lineRule="auto"/>
    </w:pPr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B2665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"/>
    <w:basedOn w:val="a"/>
    <w:rsid w:val="00172FA1"/>
    <w:pPr>
      <w:spacing w:after="160" w:line="240" w:lineRule="exact"/>
    </w:pPr>
    <w:rPr>
      <w:rFonts w:ascii="Verdana" w:eastAsia="Times New Roman" w:hAnsi="Verdana"/>
      <w:color w:val="auto"/>
      <w:spacing w:val="0"/>
      <w:w w:val="100"/>
      <w:lang w:val="en-US"/>
    </w:rPr>
  </w:style>
  <w:style w:type="paragraph" w:styleId="af">
    <w:name w:val="No Spacing"/>
    <w:uiPriority w:val="99"/>
    <w:qFormat/>
    <w:rsid w:val="006A007B"/>
    <w:rPr>
      <w:rFonts w:ascii="Calibri" w:hAnsi="Calibri" w:cs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0B6FFB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6FFB"/>
    <w:pPr>
      <w:shd w:val="clear" w:color="auto" w:fill="FFFFFF"/>
      <w:spacing w:before="480" w:after="0" w:line="0" w:lineRule="atLeast"/>
      <w:outlineLvl w:val="0"/>
    </w:pPr>
    <w:rPr>
      <w:rFonts w:eastAsia="Times New Roman"/>
      <w:color w:val="auto"/>
      <w:w w:val="100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3733F8"/>
    <w:rPr>
      <w:rFonts w:ascii="Trebuchet MS" w:eastAsia="Trebuchet MS" w:hAnsi="Trebuchet MS" w:cs="Trebuchet MS"/>
      <w:spacing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33F8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color w:val="auto"/>
      <w:spacing w:val="15"/>
      <w:w w:val="100"/>
      <w:sz w:val="20"/>
      <w:szCs w:val="20"/>
      <w:lang w:eastAsia="ru-RU"/>
    </w:rPr>
  </w:style>
  <w:style w:type="paragraph" w:styleId="af0">
    <w:name w:val="List Paragraph"/>
    <w:basedOn w:val="a"/>
    <w:qFormat/>
    <w:rsid w:val="003733F8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</w:rPr>
  </w:style>
  <w:style w:type="character" w:customStyle="1" w:styleId="af1">
    <w:name w:val="Основной текст_"/>
    <w:basedOn w:val="a0"/>
    <w:link w:val="2"/>
    <w:rsid w:val="00265232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65232"/>
    <w:pPr>
      <w:shd w:val="clear" w:color="auto" w:fill="FFFFFF"/>
      <w:spacing w:before="60" w:after="0" w:line="374" w:lineRule="exact"/>
      <w:ind w:firstLine="540"/>
      <w:jc w:val="both"/>
    </w:pPr>
    <w:rPr>
      <w:rFonts w:eastAsia="Times New Roman"/>
      <w:color w:val="auto"/>
      <w:w w:val="100"/>
      <w:sz w:val="26"/>
      <w:szCs w:val="26"/>
      <w:lang w:eastAsia="ru-RU"/>
    </w:rPr>
  </w:style>
  <w:style w:type="paragraph" w:customStyle="1" w:styleId="3">
    <w:name w:val="Основной текст3"/>
    <w:basedOn w:val="a"/>
    <w:rsid w:val="005B6438"/>
    <w:pPr>
      <w:shd w:val="clear" w:color="auto" w:fill="FFFFFF"/>
      <w:spacing w:after="0" w:line="360" w:lineRule="exact"/>
      <w:jc w:val="both"/>
    </w:pPr>
    <w:rPr>
      <w:rFonts w:eastAsia="Times New Roman"/>
      <w:spacing w:val="1"/>
      <w:w w:val="100"/>
      <w:sz w:val="26"/>
      <w:szCs w:val="26"/>
      <w:lang w:eastAsia="ru-RU"/>
    </w:rPr>
  </w:style>
  <w:style w:type="character" w:customStyle="1" w:styleId="412pt">
    <w:name w:val="Основной текст (4) + 12 pt"/>
    <w:basedOn w:val="a0"/>
    <w:rsid w:val="005B6438"/>
    <w:rPr>
      <w:rFonts w:ascii="Times New Roman" w:eastAsia="Times New Roman" w:hAnsi="Times New Roman" w:cs="Times New Roman"/>
      <w:spacing w:val="1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CE4096"/>
    <w:rPr>
      <w:rFonts w:ascii="Times New Roman" w:eastAsia="Times New Roman" w:hAnsi="Times New Roman" w:cs="Times New Roman"/>
      <w:spacing w:val="2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4096"/>
    <w:rPr>
      <w:rFonts w:eastAsia="Times New Roman"/>
      <w:spacing w:val="6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096"/>
    <w:pPr>
      <w:shd w:val="clear" w:color="auto" w:fill="FFFFFF"/>
      <w:spacing w:after="0" w:line="0" w:lineRule="atLeast"/>
      <w:jc w:val="both"/>
    </w:pPr>
    <w:rPr>
      <w:rFonts w:eastAsia="Times New Roman"/>
      <w:color w:val="auto"/>
      <w:spacing w:val="6"/>
      <w:w w:val="100"/>
      <w:sz w:val="15"/>
      <w:szCs w:val="15"/>
      <w:lang w:eastAsia="ru-RU"/>
    </w:rPr>
  </w:style>
  <w:style w:type="character" w:customStyle="1" w:styleId="TimesNewRoman0pt">
    <w:name w:val="Основной текст + Times New Roman;Малые прописные;Интервал 0 pt"/>
    <w:basedOn w:val="af1"/>
    <w:rsid w:val="00CE40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4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4C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BC351C"/>
    <w:pPr>
      <w:spacing w:after="0" w:line="240" w:lineRule="auto"/>
      <w:ind w:left="900"/>
    </w:pPr>
    <w:rPr>
      <w:rFonts w:eastAsia="Times New Roman"/>
      <w:color w:val="auto"/>
      <w:spacing w:val="0"/>
      <w:w w:val="1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351C"/>
    <w:rPr>
      <w:rFonts w:eastAsia="Times New Roman"/>
      <w:sz w:val="24"/>
    </w:rPr>
  </w:style>
  <w:style w:type="paragraph" w:styleId="a5">
    <w:name w:val="header"/>
    <w:basedOn w:val="a"/>
    <w:link w:val="a6"/>
    <w:rsid w:val="00BC351C"/>
    <w:pPr>
      <w:tabs>
        <w:tab w:val="center" w:pos="4677"/>
        <w:tab w:val="right" w:pos="9355"/>
      </w:tabs>
      <w:spacing w:after="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C351C"/>
    <w:rPr>
      <w:rFonts w:ascii="Verdana" w:eastAsia="Times New Roman" w:hAnsi="Verdana"/>
    </w:rPr>
  </w:style>
  <w:style w:type="paragraph" w:styleId="a7">
    <w:name w:val="Body Text"/>
    <w:basedOn w:val="a"/>
    <w:link w:val="a8"/>
    <w:rsid w:val="00BC351C"/>
    <w:pPr>
      <w:spacing w:after="12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351C"/>
    <w:rPr>
      <w:rFonts w:ascii="Verdana" w:eastAsia="Times New Roman" w:hAnsi="Verdana"/>
    </w:rPr>
  </w:style>
  <w:style w:type="paragraph" w:customStyle="1" w:styleId="ConsNonformat">
    <w:name w:val="ConsNonformat"/>
    <w:rsid w:val="00A65E3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table" w:styleId="a9">
    <w:name w:val="Table Grid"/>
    <w:basedOn w:val="a1"/>
    <w:uiPriority w:val="59"/>
    <w:rsid w:val="00C9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3557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b">
    <w:name w:val="Subtle Emphasis"/>
    <w:basedOn w:val="a0"/>
    <w:uiPriority w:val="19"/>
    <w:qFormat/>
    <w:rsid w:val="00E7702A"/>
    <w:rPr>
      <w:i/>
      <w:iCs/>
      <w:color w:val="808080"/>
    </w:rPr>
  </w:style>
  <w:style w:type="paragraph" w:styleId="ac">
    <w:name w:val="Balloon Text"/>
    <w:basedOn w:val="a"/>
    <w:link w:val="ad"/>
    <w:semiHidden/>
    <w:rsid w:val="004B2665"/>
    <w:pPr>
      <w:spacing w:after="0" w:line="240" w:lineRule="auto"/>
    </w:pPr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B2665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"/>
    <w:basedOn w:val="a"/>
    <w:rsid w:val="00172FA1"/>
    <w:pPr>
      <w:spacing w:after="160" w:line="240" w:lineRule="exact"/>
    </w:pPr>
    <w:rPr>
      <w:rFonts w:ascii="Verdana" w:eastAsia="Times New Roman" w:hAnsi="Verdana"/>
      <w:color w:val="auto"/>
      <w:spacing w:val="0"/>
      <w:w w:val="100"/>
      <w:lang w:val="en-US"/>
    </w:rPr>
  </w:style>
  <w:style w:type="paragraph" w:styleId="af">
    <w:name w:val="No Spacing"/>
    <w:uiPriority w:val="99"/>
    <w:qFormat/>
    <w:rsid w:val="006A007B"/>
    <w:rPr>
      <w:rFonts w:ascii="Calibri" w:hAnsi="Calibri" w:cs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0B6FFB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6FFB"/>
    <w:pPr>
      <w:shd w:val="clear" w:color="auto" w:fill="FFFFFF"/>
      <w:spacing w:before="480" w:after="0" w:line="0" w:lineRule="atLeast"/>
      <w:outlineLvl w:val="0"/>
    </w:pPr>
    <w:rPr>
      <w:rFonts w:eastAsia="Times New Roman"/>
      <w:color w:val="auto"/>
      <w:w w:val="100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3733F8"/>
    <w:rPr>
      <w:rFonts w:ascii="Trebuchet MS" w:eastAsia="Trebuchet MS" w:hAnsi="Trebuchet MS" w:cs="Trebuchet MS"/>
      <w:spacing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33F8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color w:val="auto"/>
      <w:spacing w:val="15"/>
      <w:w w:val="100"/>
      <w:sz w:val="20"/>
      <w:szCs w:val="20"/>
      <w:lang w:eastAsia="ru-RU"/>
    </w:rPr>
  </w:style>
  <w:style w:type="paragraph" w:styleId="af0">
    <w:name w:val="List Paragraph"/>
    <w:basedOn w:val="a"/>
    <w:qFormat/>
    <w:rsid w:val="003733F8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</w:rPr>
  </w:style>
  <w:style w:type="character" w:customStyle="1" w:styleId="af1">
    <w:name w:val="Основной текст_"/>
    <w:basedOn w:val="a0"/>
    <w:link w:val="2"/>
    <w:rsid w:val="00265232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65232"/>
    <w:pPr>
      <w:shd w:val="clear" w:color="auto" w:fill="FFFFFF"/>
      <w:spacing w:before="60" w:after="0" w:line="374" w:lineRule="exact"/>
      <w:ind w:firstLine="540"/>
      <w:jc w:val="both"/>
    </w:pPr>
    <w:rPr>
      <w:rFonts w:eastAsia="Times New Roman"/>
      <w:color w:val="auto"/>
      <w:w w:val="100"/>
      <w:sz w:val="26"/>
      <w:szCs w:val="26"/>
      <w:lang w:eastAsia="ru-RU"/>
    </w:rPr>
  </w:style>
  <w:style w:type="paragraph" w:customStyle="1" w:styleId="3">
    <w:name w:val="Основной текст3"/>
    <w:basedOn w:val="a"/>
    <w:rsid w:val="005B6438"/>
    <w:pPr>
      <w:shd w:val="clear" w:color="auto" w:fill="FFFFFF"/>
      <w:spacing w:after="0" w:line="360" w:lineRule="exact"/>
      <w:jc w:val="both"/>
    </w:pPr>
    <w:rPr>
      <w:rFonts w:eastAsia="Times New Roman"/>
      <w:spacing w:val="1"/>
      <w:w w:val="100"/>
      <w:sz w:val="26"/>
      <w:szCs w:val="26"/>
      <w:lang w:eastAsia="ru-RU"/>
    </w:rPr>
  </w:style>
  <w:style w:type="character" w:customStyle="1" w:styleId="412pt">
    <w:name w:val="Основной текст (4) + 12 pt"/>
    <w:basedOn w:val="a0"/>
    <w:rsid w:val="005B6438"/>
    <w:rPr>
      <w:rFonts w:ascii="Times New Roman" w:eastAsia="Times New Roman" w:hAnsi="Times New Roman" w:cs="Times New Roman"/>
      <w:spacing w:val="1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CE4096"/>
    <w:rPr>
      <w:rFonts w:ascii="Times New Roman" w:eastAsia="Times New Roman" w:hAnsi="Times New Roman" w:cs="Times New Roman"/>
      <w:spacing w:val="2"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4096"/>
    <w:rPr>
      <w:rFonts w:eastAsia="Times New Roman"/>
      <w:spacing w:val="6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096"/>
    <w:pPr>
      <w:shd w:val="clear" w:color="auto" w:fill="FFFFFF"/>
      <w:spacing w:after="0" w:line="0" w:lineRule="atLeast"/>
      <w:jc w:val="both"/>
    </w:pPr>
    <w:rPr>
      <w:rFonts w:eastAsia="Times New Roman"/>
      <w:color w:val="auto"/>
      <w:spacing w:val="6"/>
      <w:w w:val="100"/>
      <w:sz w:val="15"/>
      <w:szCs w:val="15"/>
      <w:lang w:eastAsia="ru-RU"/>
    </w:rPr>
  </w:style>
  <w:style w:type="character" w:customStyle="1" w:styleId="TimesNewRoman0pt">
    <w:name w:val="Основной текст + Times New Roman;Малые прописные;Интервал 0 pt"/>
    <w:basedOn w:val="af1"/>
    <w:rsid w:val="00CE40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CE3CD2C6C9641DB6606CF3C0E7C1A7257EC43618E8A7C607D26F30651428FAA3DC2043249c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3C7D-D8B9-4507-9B38-3709E7C7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efimova_p</dc:creator>
  <cp:lastModifiedBy>Пользователь Windows</cp:lastModifiedBy>
  <cp:revision>7</cp:revision>
  <cp:lastPrinted>2016-10-14T00:08:00Z</cp:lastPrinted>
  <dcterms:created xsi:type="dcterms:W3CDTF">2016-10-13T23:12:00Z</dcterms:created>
  <dcterms:modified xsi:type="dcterms:W3CDTF">2019-05-21T01:05:00Z</dcterms:modified>
</cp:coreProperties>
</file>